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4EC8" w14:textId="2B81FC82" w:rsidR="005C01F0" w:rsidRPr="005C01F0" w:rsidRDefault="005C01F0" w:rsidP="008B7148">
      <w:pPr>
        <w:spacing w:after="120"/>
        <w:jc w:val="center"/>
        <w:rPr>
          <w:b/>
          <w:bCs/>
          <w:sz w:val="32"/>
          <w:szCs w:val="32"/>
        </w:rPr>
      </w:pPr>
      <w:r w:rsidRPr="2DA80377">
        <w:rPr>
          <w:b/>
          <w:bCs/>
          <w:sz w:val="32"/>
          <w:szCs w:val="32"/>
        </w:rPr>
        <w:t>Survey Committee</w:t>
      </w:r>
    </w:p>
    <w:p w14:paraId="6B954C7E" w14:textId="672B029C" w:rsidR="07920B71" w:rsidRDefault="002B0C0C" w:rsidP="2343F117">
      <w:pPr>
        <w:spacing w:after="120" w:line="259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April 18, 2023</w:t>
      </w:r>
      <w:r w:rsidR="07920B71" w:rsidRPr="2343F117">
        <w:rPr>
          <w:b/>
          <w:bCs/>
          <w:sz w:val="32"/>
          <w:szCs w:val="32"/>
        </w:rPr>
        <w:t xml:space="preserve"> </w:t>
      </w:r>
    </w:p>
    <w:p w14:paraId="1B93D3DC" w14:textId="4EFCBC3F" w:rsidR="07920B71" w:rsidRDefault="009E7902" w:rsidP="2DA80377">
      <w:pPr>
        <w:spacing w:after="120" w:line="259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10:0</w:t>
      </w:r>
      <w:r w:rsidR="07920B71" w:rsidRPr="2343F117">
        <w:rPr>
          <w:b/>
          <w:bCs/>
          <w:sz w:val="32"/>
          <w:szCs w:val="32"/>
        </w:rPr>
        <w:t>0 a.m.</w:t>
      </w:r>
    </w:p>
    <w:p w14:paraId="5942C326" w14:textId="3B51210F" w:rsidR="40345595" w:rsidRPr="00B9050D" w:rsidRDefault="009E7902" w:rsidP="00B9050D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Olympia, WA (In-person) &amp; </w:t>
      </w:r>
      <w:r w:rsidR="071FD673" w:rsidRPr="40345595">
        <w:rPr>
          <w:b/>
          <w:bCs/>
          <w:sz w:val="28"/>
          <w:szCs w:val="28"/>
        </w:rPr>
        <w:t>Teams Meeting (virtual)</w:t>
      </w:r>
      <w:r w:rsidR="07920B71" w:rsidRPr="40345595">
        <w:rPr>
          <w:b/>
          <w:bCs/>
          <w:sz w:val="28"/>
          <w:szCs w:val="28"/>
        </w:rPr>
        <w:t xml:space="preserve"> </w:t>
      </w:r>
    </w:p>
    <w:p w14:paraId="11EC241A" w14:textId="77777777" w:rsidR="00C06A4B" w:rsidRPr="00BA7FD0" w:rsidRDefault="00C06A4B" w:rsidP="00C06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A7FD0">
        <w:rPr>
          <w:rStyle w:val="normaltextrun"/>
          <w:rFonts w:ascii="Calibri" w:hAnsi="Calibri" w:cs="Calibri"/>
          <w:b/>
          <w:bCs/>
          <w:color w:val="252424"/>
          <w:sz w:val="22"/>
          <w:szCs w:val="22"/>
        </w:rPr>
        <w:t>In person:</w:t>
      </w:r>
      <w:r w:rsidRPr="00BA7FD0">
        <w:rPr>
          <w:rStyle w:val="eop"/>
          <w:rFonts w:ascii="Calibri" w:hAnsi="Calibri" w:cs="Calibri"/>
          <w:color w:val="252424"/>
          <w:sz w:val="22"/>
          <w:szCs w:val="22"/>
        </w:rPr>
        <w:t> </w:t>
      </w:r>
    </w:p>
    <w:p w14:paraId="2B31A847" w14:textId="77777777" w:rsidR="00C06A4B" w:rsidRPr="00BA7FD0" w:rsidRDefault="00C06A4B" w:rsidP="00C06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A7FD0">
        <w:rPr>
          <w:rStyle w:val="eop"/>
          <w:rFonts w:ascii="Calibri" w:hAnsi="Calibri" w:cs="Calibri"/>
          <w:color w:val="252424"/>
          <w:sz w:val="22"/>
          <w:szCs w:val="22"/>
        </w:rPr>
        <w:t> </w:t>
      </w:r>
    </w:p>
    <w:p w14:paraId="2B11736D" w14:textId="77777777" w:rsidR="00C06A4B" w:rsidRPr="00BA7FD0" w:rsidRDefault="00C06A4B" w:rsidP="00C06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A7FD0">
        <w:rPr>
          <w:rStyle w:val="normaltextrun"/>
          <w:rFonts w:ascii="Calibri" w:hAnsi="Calibri" w:cs="Calibri"/>
          <w:color w:val="252424"/>
          <w:sz w:val="22"/>
          <w:szCs w:val="22"/>
        </w:rPr>
        <w:t>Board’s Offices</w:t>
      </w:r>
      <w:r w:rsidRPr="00BA7FD0">
        <w:rPr>
          <w:rStyle w:val="eop"/>
          <w:rFonts w:ascii="Calibri" w:hAnsi="Calibri" w:cs="Calibri"/>
          <w:color w:val="252424"/>
          <w:sz w:val="22"/>
          <w:szCs w:val="22"/>
        </w:rPr>
        <w:t> </w:t>
      </w:r>
    </w:p>
    <w:p w14:paraId="5785E8F3" w14:textId="77777777" w:rsidR="00C06A4B" w:rsidRPr="00BA7FD0" w:rsidRDefault="00C06A4B" w:rsidP="00C06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A7FD0">
        <w:rPr>
          <w:rStyle w:val="normaltextrun"/>
          <w:rFonts w:ascii="Calibri" w:hAnsi="Calibri" w:cs="Calibri"/>
          <w:color w:val="252424"/>
          <w:sz w:val="22"/>
          <w:szCs w:val="22"/>
        </w:rPr>
        <w:t>605 11</w:t>
      </w:r>
      <w:r w:rsidRPr="00BA7FD0">
        <w:rPr>
          <w:rStyle w:val="normaltextrun"/>
          <w:rFonts w:ascii="Calibri" w:hAnsi="Calibri" w:cs="Calibri"/>
          <w:color w:val="252424"/>
          <w:sz w:val="22"/>
          <w:szCs w:val="22"/>
          <w:vertAlign w:val="superscript"/>
        </w:rPr>
        <w:t>th</w:t>
      </w:r>
      <w:r w:rsidRPr="00BA7FD0">
        <w:rPr>
          <w:rStyle w:val="normaltextrun"/>
          <w:rFonts w:ascii="Calibri" w:hAnsi="Calibri" w:cs="Calibri"/>
          <w:color w:val="252424"/>
          <w:sz w:val="22"/>
          <w:szCs w:val="22"/>
        </w:rPr>
        <w:t xml:space="preserve"> Ave SE, Suite 201</w:t>
      </w:r>
      <w:r w:rsidRPr="00BA7FD0">
        <w:rPr>
          <w:rStyle w:val="eop"/>
          <w:rFonts w:ascii="Calibri" w:hAnsi="Calibri" w:cs="Calibri"/>
          <w:color w:val="252424"/>
          <w:sz w:val="22"/>
          <w:szCs w:val="22"/>
        </w:rPr>
        <w:t> </w:t>
      </w:r>
    </w:p>
    <w:p w14:paraId="47468FA3" w14:textId="77777777" w:rsidR="00C06A4B" w:rsidRPr="00BA7FD0" w:rsidRDefault="00C06A4B" w:rsidP="00C06A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A7FD0">
        <w:rPr>
          <w:rStyle w:val="normaltextrun"/>
          <w:rFonts w:ascii="Calibri" w:hAnsi="Calibri" w:cs="Calibri"/>
          <w:color w:val="252424"/>
          <w:sz w:val="22"/>
          <w:szCs w:val="22"/>
        </w:rPr>
        <w:t>Olympia WA 98506</w:t>
      </w:r>
      <w:r w:rsidRPr="00BA7FD0">
        <w:rPr>
          <w:rStyle w:val="eop"/>
          <w:rFonts w:ascii="Calibri" w:hAnsi="Calibri" w:cs="Calibri"/>
          <w:color w:val="252424"/>
          <w:sz w:val="22"/>
          <w:szCs w:val="22"/>
        </w:rPr>
        <w:t> </w:t>
      </w:r>
    </w:p>
    <w:p w14:paraId="1793ACD4" w14:textId="6A3E1F26" w:rsidR="40345595" w:rsidRPr="00BA7FD0" w:rsidRDefault="40345595" w:rsidP="40345595">
      <w:pPr>
        <w:jc w:val="both"/>
        <w:rPr>
          <w:rFonts w:ascii="Calibri" w:eastAsia="Calibri" w:hAnsi="Calibri" w:cs="Calibri"/>
          <w:color w:val="000000" w:themeColor="text1"/>
        </w:rPr>
      </w:pPr>
    </w:p>
    <w:p w14:paraId="6F77A5E4" w14:textId="75EA519C" w:rsidR="1D53D752" w:rsidRPr="00BA7FD0" w:rsidRDefault="379D87EC" w:rsidP="0320C7CC">
      <w:pPr>
        <w:rPr>
          <w:rFonts w:eastAsia="Segoe UI"/>
          <w:b/>
          <w:bCs/>
          <w:color w:val="252424"/>
        </w:rPr>
      </w:pPr>
      <w:r w:rsidRPr="00BA7FD0">
        <w:rPr>
          <w:rFonts w:eastAsia="Segoe UI"/>
          <w:b/>
          <w:bCs/>
          <w:color w:val="252424"/>
        </w:rPr>
        <w:t>Virtually via Microsoft Teams</w:t>
      </w:r>
    </w:p>
    <w:p w14:paraId="4C7DD4DD" w14:textId="638723B5" w:rsidR="005C01F0" w:rsidRPr="005C01F0" w:rsidRDefault="005C01F0" w:rsidP="00893CA6">
      <w:pPr>
        <w:spacing w:line="259" w:lineRule="auto"/>
        <w:rPr>
          <w:rFonts w:ascii="Arial" w:eastAsia="Arial" w:hAnsi="Arial" w:cs="Arial"/>
          <w:sz w:val="20"/>
          <w:szCs w:val="20"/>
        </w:rPr>
      </w:pPr>
    </w:p>
    <w:p w14:paraId="21E5522E" w14:textId="2FA54695" w:rsidR="005C01F0" w:rsidRPr="006B4792" w:rsidRDefault="005C01F0">
      <w:r w:rsidRPr="006B4792">
        <w:rPr>
          <w:b/>
          <w:bCs/>
        </w:rPr>
        <w:t>Committee</w:t>
      </w:r>
      <w:r w:rsidRPr="006B4792">
        <w:t xml:space="preserve">: </w:t>
      </w:r>
      <w:r w:rsidRPr="006B4792">
        <w:tab/>
      </w:r>
      <w:r w:rsidR="008277FD" w:rsidRPr="006B4792">
        <w:t xml:space="preserve">James Wengler, PLS, </w:t>
      </w:r>
      <w:r w:rsidRPr="006B4792">
        <w:t xml:space="preserve">Chair </w:t>
      </w:r>
    </w:p>
    <w:p w14:paraId="4F1C9119" w14:textId="103D28CD" w:rsidR="005C01F0" w:rsidRPr="006B4792" w:rsidRDefault="008277FD" w:rsidP="005C01F0">
      <w:pPr>
        <w:ind w:left="720" w:firstLine="720"/>
      </w:pPr>
      <w:r w:rsidRPr="006B4792">
        <w:t>Aaron Blaisdell</w:t>
      </w:r>
      <w:r w:rsidR="005C01F0" w:rsidRPr="006B4792">
        <w:t>, PLS</w:t>
      </w:r>
    </w:p>
    <w:p w14:paraId="572C521A" w14:textId="047763AB" w:rsidR="005C01F0" w:rsidRPr="006B4792" w:rsidRDefault="008277FD" w:rsidP="005C01F0">
      <w:pPr>
        <w:ind w:left="720" w:firstLine="720"/>
      </w:pPr>
      <w:r w:rsidRPr="006B4792">
        <w:t>Marjorie Lund</w:t>
      </w:r>
      <w:r w:rsidR="005C01F0" w:rsidRPr="006B4792">
        <w:t>, PE</w:t>
      </w:r>
      <w:r w:rsidRPr="006B4792">
        <w:t>, SE</w:t>
      </w:r>
    </w:p>
    <w:p w14:paraId="49023778" w14:textId="77777777" w:rsidR="005C01F0" w:rsidRPr="006B4792" w:rsidRDefault="005C01F0" w:rsidP="005C01F0">
      <w:pPr>
        <w:ind w:left="720" w:firstLine="720"/>
      </w:pPr>
    </w:p>
    <w:p w14:paraId="3BAEA16E" w14:textId="240E95F2" w:rsidR="005C01F0" w:rsidRPr="006B4792" w:rsidRDefault="005C01F0" w:rsidP="005C01F0">
      <w:r w:rsidRPr="0320C7CC">
        <w:rPr>
          <w:b/>
          <w:bCs/>
        </w:rPr>
        <w:t>Staff</w:t>
      </w:r>
      <w:r>
        <w:t xml:space="preserve">: </w:t>
      </w:r>
      <w:r>
        <w:tab/>
      </w:r>
      <w:r w:rsidR="00563D6E">
        <w:tab/>
      </w:r>
      <w:r>
        <w:t>Rich Larson, PLS</w:t>
      </w:r>
    </w:p>
    <w:p w14:paraId="62E4856E" w14:textId="73FDF142" w:rsidR="005C01F0" w:rsidRPr="006B4792" w:rsidRDefault="6095DBF1" w:rsidP="0320C7CC">
      <w:pPr>
        <w:ind w:left="720" w:firstLine="720"/>
      </w:pPr>
      <w:r>
        <w:t>Ken</w:t>
      </w:r>
      <w:r w:rsidR="005C01F0">
        <w:t xml:space="preserve"> </w:t>
      </w:r>
      <w:r>
        <w:t xml:space="preserve">Fuller, PE, Director </w:t>
      </w:r>
    </w:p>
    <w:p w14:paraId="6781A776" w14:textId="6B7D9958" w:rsidR="005C01F0" w:rsidRPr="006B4792" w:rsidRDefault="00C63490" w:rsidP="005C01F0">
      <w:pPr>
        <w:ind w:left="720" w:firstLine="720"/>
      </w:pPr>
      <w:r>
        <w:t>Shanan Gillespie, Regulatory Program Manager</w:t>
      </w:r>
    </w:p>
    <w:p w14:paraId="781CBA44" w14:textId="310BAAE0" w:rsidR="611068C4" w:rsidRDefault="611068C4" w:rsidP="522A983B">
      <w:pPr>
        <w:ind w:left="720" w:firstLine="720"/>
        <w:rPr>
          <w:rFonts w:ascii="Calibri" w:eastAsia="Calibri" w:hAnsi="Calibri" w:cs="Calibri"/>
          <w:color w:val="000000" w:themeColor="text1"/>
        </w:rPr>
      </w:pPr>
      <w:r w:rsidRPr="522A983B">
        <w:rPr>
          <w:rFonts w:ascii="Calibri" w:eastAsia="Calibri" w:hAnsi="Calibri" w:cs="Calibri"/>
          <w:color w:val="000000" w:themeColor="text1"/>
        </w:rPr>
        <w:t>Mackenzie Wherrett, Executive Assistant</w:t>
      </w:r>
    </w:p>
    <w:p w14:paraId="255C44FE" w14:textId="630CCFF6" w:rsidR="611068C4" w:rsidRDefault="611068C4" w:rsidP="522A983B">
      <w:pPr>
        <w:ind w:left="720" w:firstLine="720"/>
        <w:rPr>
          <w:rFonts w:ascii="Calibri" w:eastAsia="Calibri" w:hAnsi="Calibri" w:cs="Calibri"/>
          <w:color w:val="000000" w:themeColor="text1"/>
        </w:rPr>
      </w:pPr>
      <w:r w:rsidRPr="522A983B">
        <w:rPr>
          <w:rFonts w:ascii="Calibri" w:eastAsia="Calibri" w:hAnsi="Calibri" w:cs="Calibri"/>
          <w:color w:val="000000" w:themeColor="text1"/>
        </w:rPr>
        <w:t>Greg Schieferstein, Communication &amp; Outreach Manager</w:t>
      </w:r>
    </w:p>
    <w:p w14:paraId="23D86C79" w14:textId="6CA792AF" w:rsidR="611068C4" w:rsidRDefault="611068C4" w:rsidP="522A983B">
      <w:pPr>
        <w:ind w:left="720" w:firstLine="720"/>
        <w:rPr>
          <w:rFonts w:ascii="Calibri" w:eastAsia="Calibri" w:hAnsi="Calibri" w:cs="Calibri"/>
          <w:color w:val="000000" w:themeColor="text1"/>
        </w:rPr>
      </w:pPr>
      <w:r w:rsidRPr="522A983B">
        <w:rPr>
          <w:rFonts w:ascii="Calibri" w:eastAsia="Calibri" w:hAnsi="Calibri" w:cs="Calibri"/>
          <w:color w:val="000000" w:themeColor="text1"/>
        </w:rPr>
        <w:t>Jill Short, Investigations &amp; Compliance Manager</w:t>
      </w:r>
    </w:p>
    <w:p w14:paraId="67B77AE3" w14:textId="27FF362E" w:rsidR="000067ED" w:rsidRPr="00BA7FD0" w:rsidRDefault="000067ED" w:rsidP="000067ED">
      <w:pPr>
        <w:ind w:left="720"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A7FD0">
        <w:rPr>
          <w:rFonts w:ascii="Calibri" w:eastAsia="Times New Roman" w:hAnsi="Calibri" w:cs="Calibri"/>
        </w:rPr>
        <w:t>Vonna Cramer, Licensing Lead </w:t>
      </w:r>
    </w:p>
    <w:p w14:paraId="1E6FC9C5" w14:textId="04F239AD" w:rsidR="522A983B" w:rsidRDefault="522A983B" w:rsidP="522A983B">
      <w:pPr>
        <w:rPr>
          <w:rFonts w:ascii="Calibri" w:eastAsia="Calibri" w:hAnsi="Calibri" w:cs="Calibri"/>
          <w:color w:val="000000" w:themeColor="text1"/>
        </w:rPr>
      </w:pPr>
    </w:p>
    <w:p w14:paraId="53A08532" w14:textId="77777777" w:rsidR="00BA7FD0" w:rsidRPr="00BA7FD0" w:rsidRDefault="00BA7FD0" w:rsidP="00BA7FD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A7FD0">
        <w:rPr>
          <w:rFonts w:ascii="Calibri" w:eastAsia="Times New Roman" w:hAnsi="Calibri" w:cs="Calibri"/>
          <w:b/>
          <w:bCs/>
        </w:rPr>
        <w:t>Guests:</w:t>
      </w:r>
      <w:r w:rsidRPr="00BA7FD0">
        <w:rPr>
          <w:rFonts w:ascii="Calibri" w:eastAsia="Times New Roman" w:hAnsi="Calibri" w:cs="Calibri"/>
        </w:rPr>
        <w:tab/>
      </w:r>
      <w:r w:rsidRPr="00BA7FD0">
        <w:rPr>
          <w:rFonts w:ascii="Calibri" w:eastAsia="Times New Roman" w:hAnsi="Calibri" w:cs="Calibri"/>
        </w:rPr>
        <w:tab/>
        <w:t>Tom Barger, PLS </w:t>
      </w:r>
    </w:p>
    <w:p w14:paraId="5022BFC8" w14:textId="77777777" w:rsidR="00BA7FD0" w:rsidRDefault="00BA7FD0" w:rsidP="00BA7FD0">
      <w:pPr>
        <w:ind w:firstLine="1440"/>
        <w:textAlignment w:val="baseline"/>
        <w:rPr>
          <w:rFonts w:ascii="Calibri" w:eastAsia="Times New Roman" w:hAnsi="Calibri" w:cs="Calibri"/>
        </w:rPr>
      </w:pPr>
      <w:r w:rsidRPr="00BA7FD0">
        <w:rPr>
          <w:rFonts w:ascii="Calibri" w:eastAsia="Times New Roman" w:hAnsi="Calibri" w:cs="Calibri"/>
        </w:rPr>
        <w:t>Paul Galli, PLS </w:t>
      </w:r>
    </w:p>
    <w:p w14:paraId="13554EF4" w14:textId="33812022" w:rsidR="00BA7FD0" w:rsidRPr="00BA7FD0" w:rsidRDefault="00BA7FD0" w:rsidP="00BA7FD0">
      <w:pPr>
        <w:ind w:firstLine="144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Sharon Zimmerman, PE</w:t>
      </w:r>
    </w:p>
    <w:p w14:paraId="77A218E0" w14:textId="20A1454F" w:rsidR="005A0E43" w:rsidRDefault="005A0E43" w:rsidP="005C01F0">
      <w:pPr>
        <w:ind w:left="720" w:firstLine="720"/>
        <w:rPr>
          <w:sz w:val="24"/>
          <w:szCs w:val="24"/>
        </w:rPr>
      </w:pPr>
    </w:p>
    <w:p w14:paraId="307551A3" w14:textId="0659A771" w:rsidR="005C01F0" w:rsidRDefault="005C01F0" w:rsidP="009316C4">
      <w:pPr>
        <w:pStyle w:val="ListParagraph"/>
        <w:ind w:left="0"/>
        <w:jc w:val="center"/>
        <w:rPr>
          <w:b/>
          <w:bCs/>
        </w:rPr>
      </w:pPr>
      <w:r w:rsidRPr="006B4792">
        <w:rPr>
          <w:b/>
          <w:bCs/>
        </w:rPr>
        <w:t>Discussion topic</w:t>
      </w:r>
      <w:r w:rsidR="2C5E0789" w:rsidRPr="006B4792">
        <w:rPr>
          <w:b/>
          <w:bCs/>
        </w:rPr>
        <w:t>s</w:t>
      </w:r>
    </w:p>
    <w:p w14:paraId="01264A55" w14:textId="7FCAB6E1" w:rsidR="00D0061D" w:rsidRPr="00B60FBD" w:rsidRDefault="00D0061D" w:rsidP="00B60FBD">
      <w:pPr>
        <w:rPr>
          <w:rFonts w:eastAsia="Times New Roman"/>
        </w:rPr>
      </w:pPr>
    </w:p>
    <w:p w14:paraId="6DF18CE0" w14:textId="56E4F927" w:rsidR="20898D27" w:rsidRPr="00563D6E" w:rsidRDefault="20898D27" w:rsidP="507B6B7F">
      <w:pPr>
        <w:pStyle w:val="ListParagraph"/>
        <w:numPr>
          <w:ilvl w:val="0"/>
          <w:numId w:val="7"/>
        </w:numPr>
        <w:rPr>
          <w:rStyle w:val="normaltextrun"/>
          <w:rFonts w:eastAsiaTheme="minorEastAsia"/>
          <w:color w:val="000000" w:themeColor="text1"/>
        </w:rPr>
      </w:pPr>
      <w:r w:rsidRPr="507B6B7F">
        <w:rPr>
          <w:rStyle w:val="normaltextrun"/>
          <w:rFonts w:ascii="Calibri" w:eastAsia="Calibri" w:hAnsi="Calibri" w:cs="Calibri"/>
          <w:color w:val="000000" w:themeColor="text1"/>
        </w:rPr>
        <w:t xml:space="preserve">Review and recommendation to EQC:  </w:t>
      </w:r>
      <w:r w:rsidR="003A4D3D">
        <w:rPr>
          <w:rStyle w:val="normaltextrun"/>
          <w:rFonts w:ascii="Calibri" w:eastAsia="Calibri" w:hAnsi="Calibri" w:cs="Calibri"/>
          <w:color w:val="000000" w:themeColor="text1"/>
        </w:rPr>
        <w:t>March 2023</w:t>
      </w:r>
      <w:r w:rsidRPr="507B6B7F">
        <w:rPr>
          <w:rStyle w:val="normaltextrun"/>
          <w:rFonts w:ascii="Calibri" w:eastAsia="Calibri" w:hAnsi="Calibri" w:cs="Calibri"/>
          <w:color w:val="000000" w:themeColor="text1"/>
        </w:rPr>
        <w:t xml:space="preserve"> 4-hour PLS exam results </w:t>
      </w:r>
    </w:p>
    <w:p w14:paraId="2096F1ED" w14:textId="212DF42D" w:rsidR="00C37706" w:rsidRDefault="00C37706" w:rsidP="00C37706">
      <w:pPr>
        <w:pStyle w:val="ListParagraph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Ms. Cramer provided the exam cut-score memo to the committee</w:t>
      </w:r>
      <w:r w:rsidR="00254ABA">
        <w:rPr>
          <w:rFonts w:eastAsiaTheme="minorEastAsia"/>
          <w:color w:val="000000" w:themeColor="text1"/>
        </w:rPr>
        <w:t xml:space="preserve"> for their review.  </w:t>
      </w:r>
      <w:r w:rsidR="00E93D3B" w:rsidRPr="00E93D3B">
        <w:rPr>
          <w:rFonts w:eastAsiaTheme="minorEastAsia"/>
          <w:b/>
          <w:bCs/>
          <w:color w:val="000000" w:themeColor="text1"/>
        </w:rPr>
        <w:t xml:space="preserve">Recommendation: </w:t>
      </w:r>
      <w:r w:rsidR="00E93D3B">
        <w:rPr>
          <w:rFonts w:eastAsiaTheme="minorEastAsia"/>
          <w:color w:val="000000" w:themeColor="text1"/>
        </w:rPr>
        <w:t xml:space="preserve"> </w:t>
      </w:r>
      <w:r w:rsidR="00254ABA">
        <w:rPr>
          <w:rFonts w:eastAsiaTheme="minorEastAsia"/>
          <w:color w:val="000000" w:themeColor="text1"/>
        </w:rPr>
        <w:t xml:space="preserve">The committee is recommending that the Exam Qualifications Committee accept the cut-score and recommend </w:t>
      </w:r>
      <w:r w:rsidR="00E93AD7">
        <w:rPr>
          <w:rFonts w:eastAsiaTheme="minorEastAsia"/>
          <w:color w:val="000000" w:themeColor="text1"/>
        </w:rPr>
        <w:t>the Board approve it.</w:t>
      </w:r>
    </w:p>
    <w:p w14:paraId="268D25C1" w14:textId="77777777" w:rsidR="00E93AD7" w:rsidRPr="00C37706" w:rsidRDefault="00E93AD7" w:rsidP="00C37706">
      <w:pPr>
        <w:pStyle w:val="ListParagraph"/>
        <w:rPr>
          <w:rFonts w:eastAsiaTheme="minorEastAsia"/>
          <w:color w:val="000000" w:themeColor="text1"/>
        </w:rPr>
      </w:pPr>
    </w:p>
    <w:p w14:paraId="400AAA7C" w14:textId="0400750C" w:rsidR="20898D27" w:rsidRPr="00E93D3B" w:rsidRDefault="003F7607" w:rsidP="2DA80377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Discussion on</w:t>
      </w:r>
      <w:r w:rsidR="00484498">
        <w:rPr>
          <w:rFonts w:ascii="Calibri" w:eastAsia="Calibri" w:hAnsi="Calibri" w:cs="Calibri"/>
          <w:color w:val="000000" w:themeColor="text1"/>
        </w:rPr>
        <w:t xml:space="preserve"> County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484498">
        <w:rPr>
          <w:rFonts w:ascii="Calibri" w:eastAsia="Calibri" w:hAnsi="Calibri" w:cs="Calibri"/>
          <w:color w:val="000000" w:themeColor="text1"/>
        </w:rPr>
        <w:t>Monument Preservation Policy</w:t>
      </w:r>
    </w:p>
    <w:p w14:paraId="59E1F555" w14:textId="62F333D7" w:rsidR="00E93D3B" w:rsidRDefault="000A2CB5" w:rsidP="00E93D3B">
      <w:pPr>
        <w:pStyle w:val="ListParagraph"/>
        <w:rPr>
          <w:rFonts w:ascii="Calibri" w:eastAsia="Calibri" w:hAnsi="Calibri" w:cs="Calibri"/>
          <w:color w:val="000000" w:themeColor="text1"/>
        </w:rPr>
      </w:pPr>
      <w:r w:rsidRPr="4B7C1F62">
        <w:rPr>
          <w:rFonts w:ascii="Calibri" w:eastAsia="Calibri" w:hAnsi="Calibri" w:cs="Calibri"/>
          <w:color w:val="000000" w:themeColor="text1"/>
        </w:rPr>
        <w:t xml:space="preserve">Mr. Wengler informed the committee that he attended the </w:t>
      </w:r>
      <w:r w:rsidR="372B019B" w:rsidRPr="4B7C1F62">
        <w:rPr>
          <w:rFonts w:ascii="Calibri" w:eastAsia="Calibri" w:hAnsi="Calibri" w:cs="Calibri"/>
          <w:color w:val="000000" w:themeColor="text1"/>
        </w:rPr>
        <w:t>Clall</w:t>
      </w:r>
      <w:r w:rsidR="78A038DC" w:rsidRPr="4B7C1F62">
        <w:rPr>
          <w:rFonts w:ascii="Calibri" w:eastAsia="Calibri" w:hAnsi="Calibri" w:cs="Calibri"/>
          <w:color w:val="000000" w:themeColor="text1"/>
        </w:rPr>
        <w:t>a</w:t>
      </w:r>
      <w:r w:rsidR="372B019B" w:rsidRPr="4B7C1F62">
        <w:rPr>
          <w:rFonts w:ascii="Calibri" w:eastAsia="Calibri" w:hAnsi="Calibri" w:cs="Calibri"/>
          <w:color w:val="000000" w:themeColor="text1"/>
        </w:rPr>
        <w:t xml:space="preserve">m </w:t>
      </w:r>
      <w:r w:rsidRPr="4B7C1F62">
        <w:rPr>
          <w:rFonts w:ascii="Calibri" w:eastAsia="Calibri" w:hAnsi="Calibri" w:cs="Calibri"/>
          <w:color w:val="000000" w:themeColor="text1"/>
        </w:rPr>
        <w:t>County Board of County Commissioners meeting</w:t>
      </w:r>
      <w:r w:rsidR="0025269A" w:rsidRPr="4B7C1F62">
        <w:rPr>
          <w:rFonts w:ascii="Calibri" w:eastAsia="Calibri" w:hAnsi="Calibri" w:cs="Calibri"/>
          <w:color w:val="000000" w:themeColor="text1"/>
        </w:rPr>
        <w:t xml:space="preserve"> and gave his support </w:t>
      </w:r>
      <w:proofErr w:type="gramStart"/>
      <w:r w:rsidR="0025269A" w:rsidRPr="4B7C1F62">
        <w:rPr>
          <w:rFonts w:ascii="Calibri" w:eastAsia="Calibri" w:hAnsi="Calibri" w:cs="Calibri"/>
          <w:color w:val="000000" w:themeColor="text1"/>
        </w:rPr>
        <w:t>of</w:t>
      </w:r>
      <w:proofErr w:type="gramEnd"/>
      <w:r w:rsidR="0025269A" w:rsidRPr="4B7C1F62">
        <w:rPr>
          <w:rFonts w:ascii="Calibri" w:eastAsia="Calibri" w:hAnsi="Calibri" w:cs="Calibri"/>
          <w:color w:val="000000" w:themeColor="text1"/>
        </w:rPr>
        <w:t xml:space="preserve"> their County Monument Preservation Policy. </w:t>
      </w:r>
      <w:r w:rsidR="0040031D" w:rsidRPr="4B7C1F62">
        <w:rPr>
          <w:rFonts w:ascii="Calibri" w:eastAsia="Calibri" w:hAnsi="Calibri" w:cs="Calibri"/>
          <w:color w:val="000000" w:themeColor="text1"/>
        </w:rPr>
        <w:t>Mr. Fuller</w:t>
      </w:r>
      <w:r w:rsidR="00BB15F7" w:rsidRPr="4B7C1F62">
        <w:rPr>
          <w:rFonts w:ascii="Calibri" w:eastAsia="Calibri" w:hAnsi="Calibri" w:cs="Calibri"/>
          <w:color w:val="000000" w:themeColor="text1"/>
        </w:rPr>
        <w:t xml:space="preserve"> stated he would like to see the Board w</w:t>
      </w:r>
      <w:r w:rsidR="00185193" w:rsidRPr="4B7C1F62">
        <w:rPr>
          <w:rFonts w:ascii="Calibri" w:eastAsia="Calibri" w:hAnsi="Calibri" w:cs="Calibri"/>
          <w:color w:val="000000" w:themeColor="text1"/>
        </w:rPr>
        <w:t xml:space="preserve">ork </w:t>
      </w:r>
      <w:proofErr w:type="gramStart"/>
      <w:r w:rsidR="00185193" w:rsidRPr="4B7C1F62">
        <w:rPr>
          <w:rFonts w:ascii="Calibri" w:eastAsia="Calibri" w:hAnsi="Calibri" w:cs="Calibri"/>
          <w:color w:val="000000" w:themeColor="text1"/>
        </w:rPr>
        <w:t xml:space="preserve">with </w:t>
      </w:r>
      <w:r w:rsidR="006C79D7" w:rsidRPr="4B7C1F62">
        <w:rPr>
          <w:rFonts w:ascii="Calibri" w:eastAsia="Calibri" w:hAnsi="Calibri" w:cs="Calibri"/>
          <w:color w:val="000000" w:themeColor="text1"/>
        </w:rPr>
        <w:t>to</w:t>
      </w:r>
      <w:proofErr w:type="gramEnd"/>
      <w:r w:rsidR="006C79D7" w:rsidRPr="4B7C1F62">
        <w:rPr>
          <w:rFonts w:ascii="Calibri" w:eastAsia="Calibri" w:hAnsi="Calibri" w:cs="Calibri"/>
          <w:color w:val="000000" w:themeColor="text1"/>
        </w:rPr>
        <w:t xml:space="preserve"> the County Roads Administration Board (CRAB)</w:t>
      </w:r>
      <w:r w:rsidR="0020173D" w:rsidRPr="4B7C1F62">
        <w:rPr>
          <w:rFonts w:ascii="Calibri" w:eastAsia="Calibri" w:hAnsi="Calibri" w:cs="Calibri"/>
          <w:color w:val="000000" w:themeColor="text1"/>
        </w:rPr>
        <w:t xml:space="preserve"> </w:t>
      </w:r>
      <w:r w:rsidR="00040EB2" w:rsidRPr="4B7C1F62">
        <w:rPr>
          <w:rFonts w:ascii="Calibri" w:eastAsia="Calibri" w:hAnsi="Calibri" w:cs="Calibri"/>
          <w:color w:val="000000" w:themeColor="text1"/>
        </w:rPr>
        <w:t>to</w:t>
      </w:r>
      <w:r w:rsidR="001B1A54" w:rsidRPr="4B7C1F62">
        <w:rPr>
          <w:rFonts w:ascii="Calibri" w:eastAsia="Calibri" w:hAnsi="Calibri" w:cs="Calibri"/>
          <w:color w:val="000000" w:themeColor="text1"/>
        </w:rPr>
        <w:t xml:space="preserve"> use the policy as </w:t>
      </w:r>
      <w:r w:rsidR="004842E4" w:rsidRPr="4B7C1F62">
        <w:rPr>
          <w:rFonts w:ascii="Calibri" w:eastAsia="Calibri" w:hAnsi="Calibri" w:cs="Calibri"/>
          <w:color w:val="000000" w:themeColor="text1"/>
        </w:rPr>
        <w:t>a template in case other counties want to use it.</w:t>
      </w:r>
    </w:p>
    <w:p w14:paraId="2F7EE7F4" w14:textId="77777777" w:rsidR="004842E4" w:rsidRDefault="004842E4" w:rsidP="00E93D3B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22D285D4" w14:textId="306D05EF" w:rsidR="004842E4" w:rsidRDefault="005228A5" w:rsidP="00E93D3B">
      <w:pPr>
        <w:pStyle w:val="ListParagrap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 committee discussed other agencies/associations tha</w:t>
      </w:r>
      <w:r w:rsidR="00101620">
        <w:rPr>
          <w:rFonts w:ascii="Calibri" w:eastAsia="Calibri" w:hAnsi="Calibri" w:cs="Calibri"/>
          <w:color w:val="000000" w:themeColor="text1"/>
        </w:rPr>
        <w:t xml:space="preserve">t could be contacted about monument preservation.  </w:t>
      </w:r>
    </w:p>
    <w:p w14:paraId="0EF01998" w14:textId="77777777" w:rsidR="00CE6D1B" w:rsidRDefault="00CE6D1B" w:rsidP="00E93D3B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5EE5F3EC" w14:textId="078B154C" w:rsidR="00CE6D1B" w:rsidRDefault="00CE6D1B" w:rsidP="00E93D3B">
      <w:pPr>
        <w:pStyle w:val="ListParagrap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lastRenderedPageBreak/>
        <w:t xml:space="preserve">Mr. Galli </w:t>
      </w:r>
      <w:r w:rsidR="00A0200A">
        <w:rPr>
          <w:rFonts w:ascii="Calibri" w:eastAsia="Calibri" w:hAnsi="Calibri" w:cs="Calibri"/>
          <w:color w:val="000000" w:themeColor="text1"/>
        </w:rPr>
        <w:t xml:space="preserve">suggested that professional engineers put monuments </w:t>
      </w:r>
      <w:proofErr w:type="gramStart"/>
      <w:r w:rsidR="00A0200A">
        <w:rPr>
          <w:rFonts w:ascii="Calibri" w:eastAsia="Calibri" w:hAnsi="Calibri" w:cs="Calibri"/>
          <w:color w:val="000000" w:themeColor="text1"/>
        </w:rPr>
        <w:t>on</w:t>
      </w:r>
      <w:proofErr w:type="gramEnd"/>
      <w:r w:rsidR="00A0200A">
        <w:rPr>
          <w:rFonts w:ascii="Calibri" w:eastAsia="Calibri" w:hAnsi="Calibri" w:cs="Calibri"/>
          <w:color w:val="000000" w:themeColor="text1"/>
        </w:rPr>
        <w:t xml:space="preserve"> their design plans just as they do with utilities</w:t>
      </w:r>
      <w:r w:rsidR="00921CF1">
        <w:rPr>
          <w:rFonts w:ascii="Calibri" w:eastAsia="Calibri" w:hAnsi="Calibri" w:cs="Calibri"/>
          <w:color w:val="000000" w:themeColor="text1"/>
        </w:rPr>
        <w:t>, and that this should be part of the close out of projects</w:t>
      </w:r>
      <w:r w:rsidR="00693CCF">
        <w:rPr>
          <w:rFonts w:ascii="Calibri" w:eastAsia="Calibri" w:hAnsi="Calibri" w:cs="Calibri"/>
          <w:color w:val="000000" w:themeColor="text1"/>
        </w:rPr>
        <w:t>, showing how the preservation of monuments is accomplished after construction.</w:t>
      </w:r>
      <w:r w:rsidR="008967E4">
        <w:rPr>
          <w:rFonts w:ascii="Calibri" w:eastAsia="Calibri" w:hAnsi="Calibri" w:cs="Calibri"/>
          <w:color w:val="000000" w:themeColor="text1"/>
        </w:rPr>
        <w:t xml:space="preserve">  </w:t>
      </w:r>
    </w:p>
    <w:p w14:paraId="4AB2C3E4" w14:textId="77777777" w:rsidR="00511666" w:rsidRDefault="00511666" w:rsidP="00E93D3B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10F1E26F" w14:textId="77777777" w:rsidR="0067096D" w:rsidRDefault="00C66EFF" w:rsidP="00E93D3B">
      <w:pPr>
        <w:pStyle w:val="ListParagrap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</w:t>
      </w:r>
      <w:r w:rsidR="0014345E">
        <w:rPr>
          <w:rFonts w:ascii="Calibri" w:eastAsia="Calibri" w:hAnsi="Calibri" w:cs="Calibri"/>
          <w:color w:val="000000" w:themeColor="text1"/>
        </w:rPr>
        <w:t xml:space="preserve"> committee </w:t>
      </w:r>
      <w:r>
        <w:rPr>
          <w:rFonts w:ascii="Calibri" w:eastAsia="Calibri" w:hAnsi="Calibri" w:cs="Calibri"/>
          <w:color w:val="000000" w:themeColor="text1"/>
        </w:rPr>
        <w:t xml:space="preserve">determined </w:t>
      </w:r>
      <w:r w:rsidR="0014345E">
        <w:rPr>
          <w:rFonts w:ascii="Calibri" w:eastAsia="Calibri" w:hAnsi="Calibri" w:cs="Calibri"/>
          <w:color w:val="000000" w:themeColor="text1"/>
        </w:rPr>
        <w:t>that more outreach/education need</w:t>
      </w:r>
      <w:r w:rsidR="00EC4604">
        <w:rPr>
          <w:rFonts w:ascii="Calibri" w:eastAsia="Calibri" w:hAnsi="Calibri" w:cs="Calibri"/>
          <w:color w:val="000000" w:themeColor="text1"/>
        </w:rPr>
        <w:t xml:space="preserve">s to happen reminding licensees what the laws and rules say.  </w:t>
      </w:r>
      <w:r w:rsidR="0067096D">
        <w:rPr>
          <w:rFonts w:ascii="Calibri" w:eastAsia="Calibri" w:hAnsi="Calibri" w:cs="Calibri"/>
          <w:color w:val="000000" w:themeColor="text1"/>
        </w:rPr>
        <w:t>They discussed partnering with other agencies and associations to get the message out.</w:t>
      </w:r>
    </w:p>
    <w:p w14:paraId="5143E57A" w14:textId="77777777" w:rsidR="0067096D" w:rsidRDefault="0067096D" w:rsidP="00E93D3B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12058DBB" w14:textId="3CFD10BC" w:rsidR="00511666" w:rsidRDefault="00C66EFF" w:rsidP="00E93D3B">
      <w:pPr>
        <w:pStyle w:val="ListParagrap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 “Best practices” letter </w:t>
      </w:r>
      <w:r w:rsidR="00646CE2">
        <w:rPr>
          <w:rFonts w:ascii="Calibri" w:eastAsia="Calibri" w:hAnsi="Calibri" w:cs="Calibri"/>
          <w:color w:val="000000" w:themeColor="text1"/>
        </w:rPr>
        <w:t xml:space="preserve">will be drafted </w:t>
      </w:r>
      <w:r>
        <w:rPr>
          <w:rFonts w:ascii="Calibri" w:eastAsia="Calibri" w:hAnsi="Calibri" w:cs="Calibri"/>
          <w:color w:val="000000" w:themeColor="text1"/>
        </w:rPr>
        <w:t xml:space="preserve">by Mr. Wengler, Mr. Blaisdell, Mr. </w:t>
      </w:r>
      <w:r w:rsidR="00122565">
        <w:rPr>
          <w:rFonts w:ascii="Calibri" w:eastAsia="Calibri" w:hAnsi="Calibri" w:cs="Calibri"/>
          <w:color w:val="000000" w:themeColor="text1"/>
        </w:rPr>
        <w:t>Larson,</w:t>
      </w:r>
      <w:r>
        <w:rPr>
          <w:rFonts w:ascii="Calibri" w:eastAsia="Calibri" w:hAnsi="Calibri" w:cs="Calibri"/>
          <w:color w:val="000000" w:themeColor="text1"/>
        </w:rPr>
        <w:t xml:space="preserve"> and Mr. </w:t>
      </w:r>
      <w:r w:rsidRPr="522A983B">
        <w:rPr>
          <w:rFonts w:ascii="Calibri" w:eastAsia="Calibri" w:hAnsi="Calibri" w:cs="Calibri"/>
          <w:color w:val="000000" w:themeColor="text1"/>
        </w:rPr>
        <w:t>Schieferstein</w:t>
      </w:r>
      <w:r w:rsidR="0096729C">
        <w:rPr>
          <w:rFonts w:ascii="Calibri" w:eastAsia="Calibri" w:hAnsi="Calibri" w:cs="Calibri"/>
          <w:color w:val="000000" w:themeColor="text1"/>
        </w:rPr>
        <w:t xml:space="preserve">.  </w:t>
      </w:r>
      <w:r w:rsidR="008B5EAB">
        <w:rPr>
          <w:rFonts w:ascii="Calibri" w:eastAsia="Calibri" w:hAnsi="Calibri" w:cs="Calibri"/>
          <w:color w:val="000000" w:themeColor="text1"/>
        </w:rPr>
        <w:t>Comments will be sought from Mr. Barger and Mr. Galli.  The draft letter will be forwarded to Ms. Lagerberg</w:t>
      </w:r>
      <w:r w:rsidR="00646CE2">
        <w:rPr>
          <w:rFonts w:ascii="Calibri" w:eastAsia="Calibri" w:hAnsi="Calibri" w:cs="Calibri"/>
          <w:color w:val="000000" w:themeColor="text1"/>
        </w:rPr>
        <w:t xml:space="preserve">. </w:t>
      </w:r>
      <w:r w:rsidR="007130B5">
        <w:rPr>
          <w:rFonts w:ascii="Calibri" w:eastAsia="Calibri" w:hAnsi="Calibri" w:cs="Calibri"/>
          <w:color w:val="000000" w:themeColor="text1"/>
        </w:rPr>
        <w:t xml:space="preserve">  The draft letter will be presented at the next committee meeting in June.</w:t>
      </w:r>
      <w:r w:rsidR="00646CE2">
        <w:rPr>
          <w:rFonts w:ascii="Calibri" w:eastAsia="Calibri" w:hAnsi="Calibri" w:cs="Calibri"/>
          <w:color w:val="000000" w:themeColor="text1"/>
        </w:rPr>
        <w:t xml:space="preserve"> </w:t>
      </w:r>
    </w:p>
    <w:p w14:paraId="27509961" w14:textId="77777777" w:rsidR="00693CCF" w:rsidRPr="00484498" w:rsidRDefault="00693CCF" w:rsidP="00E93D3B">
      <w:pPr>
        <w:pStyle w:val="ListParagraph"/>
        <w:rPr>
          <w:rFonts w:eastAsiaTheme="minorEastAsia"/>
          <w:color w:val="000000" w:themeColor="text1"/>
        </w:rPr>
      </w:pPr>
    </w:p>
    <w:p w14:paraId="5D907272" w14:textId="273EA4A1" w:rsidR="00484498" w:rsidRPr="00875F47" w:rsidRDefault="00484498" w:rsidP="2DA80377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Nevada </w:t>
      </w:r>
      <w:r w:rsidR="00175BD3">
        <w:rPr>
          <w:rFonts w:ascii="Calibri" w:eastAsia="Calibri" w:hAnsi="Calibri" w:cs="Calibri"/>
          <w:color w:val="000000" w:themeColor="text1"/>
        </w:rPr>
        <w:t xml:space="preserve">Association of </w:t>
      </w:r>
      <w:r w:rsidR="006E0C9B">
        <w:rPr>
          <w:rFonts w:ascii="Calibri" w:eastAsia="Calibri" w:hAnsi="Calibri" w:cs="Calibri"/>
          <w:color w:val="000000" w:themeColor="text1"/>
        </w:rPr>
        <w:t xml:space="preserve">Land Surveyors </w:t>
      </w:r>
      <w:r>
        <w:rPr>
          <w:rFonts w:ascii="Calibri" w:eastAsia="Calibri" w:hAnsi="Calibri" w:cs="Calibri"/>
          <w:color w:val="000000" w:themeColor="text1"/>
        </w:rPr>
        <w:t>Correspondenc</w:t>
      </w:r>
      <w:r w:rsidR="00290913">
        <w:rPr>
          <w:rFonts w:ascii="Calibri" w:eastAsia="Calibri" w:hAnsi="Calibri" w:cs="Calibri"/>
          <w:color w:val="000000" w:themeColor="text1"/>
        </w:rPr>
        <w:t>e</w:t>
      </w:r>
      <w:r w:rsidR="006E0C9B">
        <w:rPr>
          <w:rFonts w:ascii="Calibri" w:eastAsia="Calibri" w:hAnsi="Calibri" w:cs="Calibri"/>
          <w:color w:val="000000" w:themeColor="text1"/>
        </w:rPr>
        <w:t xml:space="preserve"> – </w:t>
      </w:r>
      <w:r w:rsidR="004671DF">
        <w:rPr>
          <w:rFonts w:ascii="Calibri" w:eastAsia="Calibri" w:hAnsi="Calibri" w:cs="Calibri"/>
          <w:color w:val="000000" w:themeColor="text1"/>
        </w:rPr>
        <w:t xml:space="preserve">Proposed </w:t>
      </w:r>
      <w:r w:rsidR="006E0C9B">
        <w:rPr>
          <w:rFonts w:ascii="Calibri" w:eastAsia="Calibri" w:hAnsi="Calibri" w:cs="Calibri"/>
          <w:color w:val="000000" w:themeColor="text1"/>
        </w:rPr>
        <w:t>NV State-Specific Exam elimination</w:t>
      </w:r>
    </w:p>
    <w:p w14:paraId="1F06AE65" w14:textId="77777777" w:rsidR="005840BC" w:rsidRDefault="00CD6077" w:rsidP="00875F47">
      <w:pPr>
        <w:pStyle w:val="ListParagrap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 copy of </w:t>
      </w:r>
      <w:proofErr w:type="gramStart"/>
      <w:r>
        <w:rPr>
          <w:rFonts w:ascii="Calibri" w:eastAsia="Calibri" w:hAnsi="Calibri" w:cs="Calibri"/>
          <w:color w:val="000000" w:themeColor="text1"/>
        </w:rPr>
        <w:t>correspondence</w:t>
      </w:r>
      <w:proofErr w:type="gramEnd"/>
      <w:r>
        <w:rPr>
          <w:rFonts w:ascii="Calibri" w:eastAsia="Calibri" w:hAnsi="Calibri" w:cs="Calibri"/>
          <w:color w:val="000000" w:themeColor="text1"/>
        </w:rPr>
        <w:t xml:space="preserve"> was in the packet.  The </w:t>
      </w:r>
      <w:r w:rsidR="0059615D">
        <w:rPr>
          <w:rFonts w:ascii="Calibri" w:eastAsia="Calibri" w:hAnsi="Calibri" w:cs="Calibri"/>
          <w:color w:val="000000" w:themeColor="text1"/>
        </w:rPr>
        <w:t xml:space="preserve">committee was </w:t>
      </w:r>
      <w:r w:rsidR="00556CEE">
        <w:rPr>
          <w:rFonts w:ascii="Calibri" w:eastAsia="Calibri" w:hAnsi="Calibri" w:cs="Calibri"/>
          <w:color w:val="000000" w:themeColor="text1"/>
        </w:rPr>
        <w:t>told</w:t>
      </w:r>
      <w:r w:rsidR="0059615D">
        <w:rPr>
          <w:rFonts w:ascii="Calibri" w:eastAsia="Calibri" w:hAnsi="Calibri" w:cs="Calibri"/>
          <w:color w:val="000000" w:themeColor="text1"/>
        </w:rPr>
        <w:t xml:space="preserve"> elimination of state specific exams is a national trend</w:t>
      </w:r>
      <w:r w:rsidR="00556CEE">
        <w:rPr>
          <w:rFonts w:ascii="Calibri" w:eastAsia="Calibri" w:hAnsi="Calibri" w:cs="Calibri"/>
          <w:color w:val="000000" w:themeColor="text1"/>
        </w:rPr>
        <w:t xml:space="preserve"> and </w:t>
      </w:r>
      <w:r w:rsidR="005840BC">
        <w:rPr>
          <w:rFonts w:ascii="Calibri" w:eastAsia="Calibri" w:hAnsi="Calibri" w:cs="Calibri"/>
          <w:color w:val="000000" w:themeColor="text1"/>
        </w:rPr>
        <w:t>this issue will be monitored.</w:t>
      </w:r>
    </w:p>
    <w:p w14:paraId="1A142675" w14:textId="06A9113B" w:rsidR="00875F47" w:rsidRPr="004671DF" w:rsidRDefault="0059615D" w:rsidP="00875F47">
      <w:pPr>
        <w:pStyle w:val="ListParagraph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 </w:t>
      </w:r>
    </w:p>
    <w:p w14:paraId="5E2C521A" w14:textId="5E8CDA17" w:rsidR="004671DF" w:rsidRPr="00D33E8B" w:rsidRDefault="004671DF" w:rsidP="2DA80377">
      <w:pPr>
        <w:pStyle w:val="ListParagraph"/>
        <w:numPr>
          <w:ilvl w:val="0"/>
          <w:numId w:val="7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Discussion/Review of WAC 196-29</w:t>
      </w:r>
    </w:p>
    <w:p w14:paraId="1B479D0B" w14:textId="14A4BE13" w:rsidR="00D33E8B" w:rsidRDefault="00E80A08" w:rsidP="00D33E8B">
      <w:pPr>
        <w:pStyle w:val="ListParagrap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The committee discussed whether to expand or restrict the </w:t>
      </w:r>
      <w:r w:rsidR="00A72A41">
        <w:rPr>
          <w:rFonts w:ascii="Calibri" w:eastAsia="Calibri" w:hAnsi="Calibri" w:cs="Calibri"/>
          <w:color w:val="000000" w:themeColor="text1"/>
        </w:rPr>
        <w:t xml:space="preserve">current rule language.  </w:t>
      </w:r>
      <w:r w:rsidR="00FB4743">
        <w:rPr>
          <w:rFonts w:ascii="Calibri" w:eastAsia="Calibri" w:hAnsi="Calibri" w:cs="Calibri"/>
          <w:color w:val="000000" w:themeColor="text1"/>
        </w:rPr>
        <w:t>They had a discussion that WAC 332-130 focuses on a product, and WAC 196-29 needs to focus on the practice.</w:t>
      </w:r>
    </w:p>
    <w:p w14:paraId="02E4158C" w14:textId="77777777" w:rsidR="00AF7D24" w:rsidRDefault="00AF7D24" w:rsidP="00D33E8B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4A0D046D" w14:textId="7E05D7A9" w:rsidR="00AF7D24" w:rsidRDefault="00AF7D24" w:rsidP="00D33E8B">
      <w:pPr>
        <w:pStyle w:val="ListParagrap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Any “fixes” to WAC 196-29-110 require AAG advice.  </w:t>
      </w:r>
      <w:r w:rsidR="00BC06AD">
        <w:rPr>
          <w:rFonts w:ascii="Calibri" w:eastAsia="Calibri" w:hAnsi="Calibri" w:cs="Calibri"/>
          <w:color w:val="000000" w:themeColor="text1"/>
        </w:rPr>
        <w:t>The committee suggested</w:t>
      </w:r>
      <w:r w:rsidR="0018326F">
        <w:rPr>
          <w:rFonts w:ascii="Calibri" w:eastAsia="Calibri" w:hAnsi="Calibri" w:cs="Calibri"/>
          <w:color w:val="000000" w:themeColor="text1"/>
        </w:rPr>
        <w:t xml:space="preserve"> that the first paragraph in the current language</w:t>
      </w:r>
      <w:r w:rsidR="006054BB">
        <w:rPr>
          <w:rFonts w:ascii="Calibri" w:eastAsia="Calibri" w:hAnsi="Calibri" w:cs="Calibri"/>
          <w:color w:val="000000" w:themeColor="text1"/>
        </w:rPr>
        <w:t xml:space="preserve"> be moved to the end of the rule, and that the word “also” be stricken in the</w:t>
      </w:r>
      <w:r w:rsidR="00697B9F">
        <w:rPr>
          <w:rFonts w:ascii="Calibri" w:eastAsia="Calibri" w:hAnsi="Calibri" w:cs="Calibri"/>
          <w:color w:val="000000" w:themeColor="text1"/>
        </w:rPr>
        <w:t xml:space="preserve"> next sentence.  </w:t>
      </w:r>
      <w:r w:rsidR="00C4241F">
        <w:rPr>
          <w:rFonts w:ascii="Calibri" w:eastAsia="Calibri" w:hAnsi="Calibri" w:cs="Calibri"/>
          <w:color w:val="000000" w:themeColor="text1"/>
        </w:rPr>
        <w:t>Th</w:t>
      </w:r>
      <w:r w:rsidR="00CF3BB0">
        <w:rPr>
          <w:rFonts w:ascii="Calibri" w:eastAsia="Calibri" w:hAnsi="Calibri" w:cs="Calibri"/>
          <w:color w:val="000000" w:themeColor="text1"/>
        </w:rPr>
        <w:t>e c</w:t>
      </w:r>
      <w:r w:rsidR="00C4241F">
        <w:rPr>
          <w:rFonts w:ascii="Calibri" w:eastAsia="Calibri" w:hAnsi="Calibri" w:cs="Calibri"/>
          <w:color w:val="000000" w:themeColor="text1"/>
        </w:rPr>
        <w:t xml:space="preserve">hanges will be </w:t>
      </w:r>
      <w:r w:rsidR="00CF3BB0">
        <w:rPr>
          <w:rFonts w:ascii="Calibri" w:eastAsia="Calibri" w:hAnsi="Calibri" w:cs="Calibri"/>
          <w:color w:val="000000" w:themeColor="text1"/>
        </w:rPr>
        <w:t>made,</w:t>
      </w:r>
      <w:r w:rsidR="00A079FF">
        <w:rPr>
          <w:rFonts w:ascii="Calibri" w:eastAsia="Calibri" w:hAnsi="Calibri" w:cs="Calibri"/>
          <w:color w:val="000000" w:themeColor="text1"/>
        </w:rPr>
        <w:t xml:space="preserve"> and the document </w:t>
      </w:r>
      <w:r w:rsidR="00CF3BB0">
        <w:rPr>
          <w:rFonts w:ascii="Calibri" w:eastAsia="Calibri" w:hAnsi="Calibri" w:cs="Calibri"/>
          <w:color w:val="000000" w:themeColor="text1"/>
        </w:rPr>
        <w:t xml:space="preserve">forwarded to Mr. Wengler and Mr. Blaisdell.  </w:t>
      </w:r>
      <w:r w:rsidR="00DF5595">
        <w:rPr>
          <w:rFonts w:ascii="Calibri" w:eastAsia="Calibri" w:hAnsi="Calibri" w:cs="Calibri"/>
          <w:color w:val="000000" w:themeColor="text1"/>
        </w:rPr>
        <w:t xml:space="preserve">They will </w:t>
      </w:r>
      <w:r w:rsidR="00F91F15">
        <w:rPr>
          <w:rFonts w:ascii="Calibri" w:eastAsia="Calibri" w:hAnsi="Calibri" w:cs="Calibri"/>
          <w:color w:val="000000" w:themeColor="text1"/>
        </w:rPr>
        <w:t xml:space="preserve">provide Ms. </w:t>
      </w:r>
      <w:proofErr w:type="gramStart"/>
      <w:r w:rsidR="00F91F15">
        <w:rPr>
          <w:rFonts w:ascii="Calibri" w:eastAsia="Calibri" w:hAnsi="Calibri" w:cs="Calibri"/>
          <w:color w:val="000000" w:themeColor="text1"/>
        </w:rPr>
        <w:t>Lagerberg</w:t>
      </w:r>
      <w:proofErr w:type="gramEnd"/>
      <w:r w:rsidR="00F91F15">
        <w:rPr>
          <w:rFonts w:ascii="Calibri" w:eastAsia="Calibri" w:hAnsi="Calibri" w:cs="Calibri"/>
          <w:color w:val="000000" w:themeColor="text1"/>
        </w:rPr>
        <w:t xml:space="preserve"> the draft language. </w:t>
      </w:r>
    </w:p>
    <w:p w14:paraId="1F301F45" w14:textId="77777777" w:rsidR="00C5082A" w:rsidRDefault="00C5082A" w:rsidP="00D33E8B">
      <w:pPr>
        <w:pStyle w:val="ListParagraph"/>
        <w:rPr>
          <w:rFonts w:ascii="Calibri" w:eastAsia="Calibri" w:hAnsi="Calibri" w:cs="Calibri"/>
          <w:color w:val="000000" w:themeColor="text1"/>
        </w:rPr>
      </w:pPr>
    </w:p>
    <w:p w14:paraId="02F81B8D" w14:textId="77777777" w:rsidR="00C5082A" w:rsidRDefault="00C5082A" w:rsidP="00D33E8B">
      <w:pPr>
        <w:pStyle w:val="ListParagraph"/>
        <w:rPr>
          <w:rFonts w:eastAsiaTheme="minorEastAsia"/>
          <w:color w:val="000000" w:themeColor="text1"/>
        </w:rPr>
      </w:pPr>
    </w:p>
    <w:p w14:paraId="5CE8780D" w14:textId="3639E962" w:rsidR="68A936FC" w:rsidRDefault="68A936FC" w:rsidP="68A936FC">
      <w:pPr>
        <w:rPr>
          <w:rFonts w:eastAsia="Times New Roman"/>
        </w:rPr>
      </w:pPr>
    </w:p>
    <w:p w14:paraId="75C0F2A4" w14:textId="4CE5EE92" w:rsidR="71190DAB" w:rsidRDefault="71190DAB" w:rsidP="009316C4">
      <w:pPr>
        <w:jc w:val="center"/>
        <w:rPr>
          <w:rFonts w:eastAsia="Times New Roman"/>
          <w:b/>
          <w:bCs/>
        </w:rPr>
      </w:pPr>
      <w:r w:rsidRPr="68A936FC">
        <w:rPr>
          <w:rFonts w:eastAsia="Times New Roman"/>
          <w:b/>
          <w:bCs/>
        </w:rPr>
        <w:t>Strategic Planning Items</w:t>
      </w:r>
    </w:p>
    <w:p w14:paraId="420949FC" w14:textId="0219AEB5" w:rsidR="68A936FC" w:rsidRDefault="68A936FC" w:rsidP="68A936FC">
      <w:pPr>
        <w:rPr>
          <w:rFonts w:eastAsia="Times New Roman"/>
          <w:b/>
          <w:bCs/>
        </w:rPr>
      </w:pPr>
    </w:p>
    <w:p w14:paraId="01C5F9A4" w14:textId="065DB327" w:rsidR="71190DAB" w:rsidRDefault="71190DAB" w:rsidP="68A936FC">
      <w:pPr>
        <w:pStyle w:val="ListParagraph"/>
        <w:numPr>
          <w:ilvl w:val="0"/>
          <w:numId w:val="10"/>
        </w:numPr>
        <w:rPr>
          <w:rFonts w:eastAsiaTheme="minorEastAsia"/>
          <w:b/>
          <w:bCs/>
        </w:rPr>
      </w:pPr>
      <w:r w:rsidRPr="68A936FC">
        <w:rPr>
          <w:rFonts w:eastAsia="Times New Roman"/>
        </w:rPr>
        <w:t xml:space="preserve">Determine the pathways to state specific PLS </w:t>
      </w:r>
      <w:proofErr w:type="gramStart"/>
      <w:r w:rsidRPr="68A936FC">
        <w:rPr>
          <w:rFonts w:eastAsia="Times New Roman"/>
        </w:rPr>
        <w:t>exam</w:t>
      </w:r>
      <w:proofErr w:type="gramEnd"/>
    </w:p>
    <w:p w14:paraId="2C3A1C65" w14:textId="2F7C4290" w:rsidR="71190DAB" w:rsidRPr="00BA637C" w:rsidRDefault="71190DAB" w:rsidP="68A936FC">
      <w:pPr>
        <w:pStyle w:val="ListParagraph"/>
        <w:numPr>
          <w:ilvl w:val="0"/>
          <w:numId w:val="10"/>
        </w:numPr>
        <w:rPr>
          <w:rFonts w:eastAsiaTheme="minorEastAsia"/>
        </w:rPr>
      </w:pPr>
      <w:r w:rsidRPr="68A936FC">
        <w:rPr>
          <w:rFonts w:eastAsia="Times New Roman"/>
        </w:rPr>
        <w:t xml:space="preserve">Work with DNR on the Survey Recording Act and associated WACs to determine our regulatory direction for “intelligent interpretation” and other </w:t>
      </w:r>
      <w:proofErr w:type="gramStart"/>
      <w:r w:rsidRPr="68A936FC">
        <w:rPr>
          <w:rFonts w:eastAsia="Times New Roman"/>
        </w:rPr>
        <w:t>items</w:t>
      </w:r>
      <w:proofErr w:type="gramEnd"/>
    </w:p>
    <w:p w14:paraId="3ED94EFB" w14:textId="77777777" w:rsidR="00BA637C" w:rsidRDefault="00BA637C" w:rsidP="00BA637C">
      <w:pPr>
        <w:rPr>
          <w:rFonts w:eastAsiaTheme="minorEastAsia"/>
        </w:rPr>
      </w:pPr>
    </w:p>
    <w:p w14:paraId="0A0D4FDF" w14:textId="110E0BCB" w:rsidR="00BA637C" w:rsidRDefault="00BA637C" w:rsidP="00BA637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Action items: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BDE4D2" w14:textId="3BE51E9D" w:rsidR="00BA637C" w:rsidRDefault="002E47B9" w:rsidP="00BA637C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Draft “Best practices” letter and bring back to June committee meeting.  Wengler, Blaisdell, Larson, Schieferstein, Lagerberg.  </w:t>
      </w:r>
      <w:r w:rsidR="00BA637C">
        <w:rPr>
          <w:rStyle w:val="eop"/>
          <w:rFonts w:ascii="Calibri" w:hAnsi="Calibri" w:cs="Calibri"/>
          <w:sz w:val="22"/>
          <w:szCs w:val="22"/>
        </w:rPr>
        <w:t> </w:t>
      </w:r>
    </w:p>
    <w:p w14:paraId="0068E72B" w14:textId="2E5F7F37" w:rsidR="00AA1633" w:rsidRDefault="00AA1633" w:rsidP="00BA637C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Draft WAC language.  Wengler, Blaisdell, Lagerberg.</w:t>
      </w:r>
    </w:p>
    <w:p w14:paraId="3DAB93B3" w14:textId="77777777" w:rsidR="00BA637C" w:rsidRDefault="00BA637C" w:rsidP="00BA637C">
      <w:pPr>
        <w:rPr>
          <w:rFonts w:eastAsiaTheme="minorEastAsia"/>
        </w:rPr>
      </w:pPr>
    </w:p>
    <w:p w14:paraId="559E3F4A" w14:textId="2A1A01D5" w:rsidR="00F91F15" w:rsidRPr="00BA637C" w:rsidRDefault="00F91F15" w:rsidP="00BA637C">
      <w:pPr>
        <w:rPr>
          <w:rFonts w:eastAsiaTheme="minorEastAsia"/>
        </w:rPr>
      </w:pPr>
      <w:r w:rsidRPr="00F91F15">
        <w:rPr>
          <w:rFonts w:eastAsiaTheme="minorEastAsia"/>
          <w:b/>
          <w:bCs/>
        </w:rPr>
        <w:t xml:space="preserve">Adjourned:  </w:t>
      </w:r>
      <w:r>
        <w:rPr>
          <w:rFonts w:eastAsiaTheme="minorEastAsia"/>
        </w:rPr>
        <w:t>11:10 a.m.</w:t>
      </w:r>
    </w:p>
    <w:sectPr w:rsidR="00F91F15" w:rsidRPr="00BA637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F2333" w14:textId="77777777" w:rsidR="005044C7" w:rsidRDefault="005044C7">
      <w:r>
        <w:separator/>
      </w:r>
    </w:p>
  </w:endnote>
  <w:endnote w:type="continuationSeparator" w:id="0">
    <w:p w14:paraId="249AFC39" w14:textId="77777777" w:rsidR="005044C7" w:rsidRDefault="005044C7">
      <w:r>
        <w:continuationSeparator/>
      </w:r>
    </w:p>
  </w:endnote>
  <w:endnote w:type="continuationNotice" w:id="1">
    <w:p w14:paraId="4750B805" w14:textId="77777777" w:rsidR="005044C7" w:rsidRDefault="005044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D53D752" w14:paraId="14CA3BFA" w14:textId="77777777" w:rsidTr="1D53D752">
      <w:tc>
        <w:tcPr>
          <w:tcW w:w="3120" w:type="dxa"/>
        </w:tcPr>
        <w:p w14:paraId="7E31F256" w14:textId="08B6EFC5" w:rsidR="1D53D752" w:rsidRDefault="1D53D752" w:rsidP="1D53D752">
          <w:pPr>
            <w:pStyle w:val="Header"/>
            <w:ind w:left="-115"/>
          </w:pPr>
        </w:p>
      </w:tc>
      <w:tc>
        <w:tcPr>
          <w:tcW w:w="3120" w:type="dxa"/>
        </w:tcPr>
        <w:p w14:paraId="111DFC60" w14:textId="14B2EC68" w:rsidR="1D53D752" w:rsidRDefault="1D53D752" w:rsidP="1D53D752">
          <w:pPr>
            <w:pStyle w:val="Header"/>
            <w:jc w:val="center"/>
          </w:pPr>
        </w:p>
      </w:tc>
      <w:tc>
        <w:tcPr>
          <w:tcW w:w="3120" w:type="dxa"/>
        </w:tcPr>
        <w:p w14:paraId="19A5F1A4" w14:textId="7A11B27E" w:rsidR="1D53D752" w:rsidRDefault="1D53D752" w:rsidP="1D53D752">
          <w:pPr>
            <w:pStyle w:val="Header"/>
            <w:ind w:right="-115"/>
            <w:jc w:val="right"/>
          </w:pPr>
        </w:p>
      </w:tc>
    </w:tr>
  </w:tbl>
  <w:p w14:paraId="64520950" w14:textId="0339ADA3" w:rsidR="1D53D752" w:rsidRDefault="1D53D752" w:rsidP="1D53D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0B2E" w14:textId="77777777" w:rsidR="005044C7" w:rsidRDefault="005044C7">
      <w:r>
        <w:separator/>
      </w:r>
    </w:p>
  </w:footnote>
  <w:footnote w:type="continuationSeparator" w:id="0">
    <w:p w14:paraId="176064E5" w14:textId="77777777" w:rsidR="005044C7" w:rsidRDefault="005044C7">
      <w:r>
        <w:continuationSeparator/>
      </w:r>
    </w:p>
  </w:footnote>
  <w:footnote w:type="continuationNotice" w:id="1">
    <w:p w14:paraId="1691C714" w14:textId="77777777" w:rsidR="005044C7" w:rsidRDefault="005044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D53D752" w14:paraId="35DC6D4E" w14:textId="77777777" w:rsidTr="1D53D752">
      <w:tc>
        <w:tcPr>
          <w:tcW w:w="3120" w:type="dxa"/>
        </w:tcPr>
        <w:p w14:paraId="0FA60646" w14:textId="2B0E3E23" w:rsidR="1D53D752" w:rsidRDefault="1D53D752" w:rsidP="1D53D752">
          <w:pPr>
            <w:pStyle w:val="Header"/>
            <w:ind w:left="-115"/>
          </w:pPr>
        </w:p>
      </w:tc>
      <w:tc>
        <w:tcPr>
          <w:tcW w:w="3120" w:type="dxa"/>
        </w:tcPr>
        <w:p w14:paraId="54DB7195" w14:textId="046B58CC" w:rsidR="1D53D752" w:rsidRDefault="1D53D752" w:rsidP="1D53D752">
          <w:pPr>
            <w:pStyle w:val="Header"/>
            <w:jc w:val="center"/>
          </w:pPr>
        </w:p>
      </w:tc>
      <w:tc>
        <w:tcPr>
          <w:tcW w:w="3120" w:type="dxa"/>
        </w:tcPr>
        <w:p w14:paraId="43056DDF" w14:textId="0BA828C2" w:rsidR="1D53D752" w:rsidRDefault="1D53D752" w:rsidP="1D53D752">
          <w:pPr>
            <w:pStyle w:val="Header"/>
            <w:ind w:right="-115"/>
            <w:jc w:val="right"/>
          </w:pPr>
        </w:p>
      </w:tc>
    </w:tr>
  </w:tbl>
  <w:p w14:paraId="21F8A4C7" w14:textId="20BFEE91" w:rsidR="1D53D752" w:rsidRDefault="1D53D752" w:rsidP="1D53D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F9B"/>
    <w:multiLevelType w:val="hybridMultilevel"/>
    <w:tmpl w:val="316691E8"/>
    <w:lvl w:ilvl="0" w:tplc="057E0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035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480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2F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2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DC0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AC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6A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E2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0362"/>
    <w:multiLevelType w:val="hybridMultilevel"/>
    <w:tmpl w:val="FFFFFFFF"/>
    <w:lvl w:ilvl="0" w:tplc="01F69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40F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B6D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46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B0C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CC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0A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21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06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219C"/>
    <w:multiLevelType w:val="hybridMultilevel"/>
    <w:tmpl w:val="B89A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01E24"/>
    <w:multiLevelType w:val="hybridMultilevel"/>
    <w:tmpl w:val="2A148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2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454D8"/>
    <w:multiLevelType w:val="hybridMultilevel"/>
    <w:tmpl w:val="36A23032"/>
    <w:lvl w:ilvl="0" w:tplc="66D44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6B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58F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E3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5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C5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C7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2F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CD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C4C94"/>
    <w:multiLevelType w:val="hybridMultilevel"/>
    <w:tmpl w:val="0A48BEE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FE0A73"/>
    <w:multiLevelType w:val="hybridMultilevel"/>
    <w:tmpl w:val="09763AF8"/>
    <w:lvl w:ilvl="0" w:tplc="C8505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64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CA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69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4A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6A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A3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EF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28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D70C4"/>
    <w:multiLevelType w:val="hybridMultilevel"/>
    <w:tmpl w:val="9ACAE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2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42879"/>
    <w:multiLevelType w:val="hybridMultilevel"/>
    <w:tmpl w:val="180C04DA"/>
    <w:lvl w:ilvl="0" w:tplc="3C34F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C01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870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C0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87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A082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E6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AD5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EE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F2CDE"/>
    <w:multiLevelType w:val="multilevel"/>
    <w:tmpl w:val="E3304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7337500">
    <w:abstractNumId w:val="4"/>
  </w:num>
  <w:num w:numId="2" w16cid:durableId="23557568">
    <w:abstractNumId w:val="6"/>
  </w:num>
  <w:num w:numId="3" w16cid:durableId="1586767065">
    <w:abstractNumId w:val="0"/>
  </w:num>
  <w:num w:numId="4" w16cid:durableId="60251675">
    <w:abstractNumId w:val="5"/>
  </w:num>
  <w:num w:numId="5" w16cid:durableId="1115095256">
    <w:abstractNumId w:val="2"/>
  </w:num>
  <w:num w:numId="6" w16cid:durableId="1793130932">
    <w:abstractNumId w:val="2"/>
  </w:num>
  <w:num w:numId="7" w16cid:durableId="689836878">
    <w:abstractNumId w:val="8"/>
  </w:num>
  <w:num w:numId="8" w16cid:durableId="1680695887">
    <w:abstractNumId w:val="7"/>
  </w:num>
  <w:num w:numId="9" w16cid:durableId="36206083">
    <w:abstractNumId w:val="3"/>
  </w:num>
  <w:num w:numId="10" w16cid:durableId="733697633">
    <w:abstractNumId w:val="1"/>
  </w:num>
  <w:num w:numId="11" w16cid:durableId="20184572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F0"/>
    <w:rsid w:val="000067ED"/>
    <w:rsid w:val="00025D2D"/>
    <w:rsid w:val="00040EB2"/>
    <w:rsid w:val="0006756D"/>
    <w:rsid w:val="00076F7B"/>
    <w:rsid w:val="00077108"/>
    <w:rsid w:val="000A2CB5"/>
    <w:rsid w:val="000B0ACD"/>
    <w:rsid w:val="000D4BF7"/>
    <w:rsid w:val="000F5C62"/>
    <w:rsid w:val="00101620"/>
    <w:rsid w:val="00121AB7"/>
    <w:rsid w:val="00122565"/>
    <w:rsid w:val="0014345E"/>
    <w:rsid w:val="00175BD3"/>
    <w:rsid w:val="0018326F"/>
    <w:rsid w:val="00185193"/>
    <w:rsid w:val="001939B3"/>
    <w:rsid w:val="001B1A54"/>
    <w:rsid w:val="001C5E0D"/>
    <w:rsid w:val="001D7B99"/>
    <w:rsid w:val="001E306C"/>
    <w:rsid w:val="001F299D"/>
    <w:rsid w:val="001F6CDB"/>
    <w:rsid w:val="0020173D"/>
    <w:rsid w:val="00230929"/>
    <w:rsid w:val="0025269A"/>
    <w:rsid w:val="00254ABA"/>
    <w:rsid w:val="0027337A"/>
    <w:rsid w:val="00290913"/>
    <w:rsid w:val="002B0C0C"/>
    <w:rsid w:val="002D3CF9"/>
    <w:rsid w:val="002E47B9"/>
    <w:rsid w:val="00354DE6"/>
    <w:rsid w:val="003A075E"/>
    <w:rsid w:val="003A4D3D"/>
    <w:rsid w:val="003A7ED8"/>
    <w:rsid w:val="003B5910"/>
    <w:rsid w:val="003C7060"/>
    <w:rsid w:val="003E78B5"/>
    <w:rsid w:val="003F7607"/>
    <w:rsid w:val="0040031D"/>
    <w:rsid w:val="004036D7"/>
    <w:rsid w:val="00433624"/>
    <w:rsid w:val="004424A5"/>
    <w:rsid w:val="00464727"/>
    <w:rsid w:val="004671DF"/>
    <w:rsid w:val="00477D63"/>
    <w:rsid w:val="004842E4"/>
    <w:rsid w:val="00484498"/>
    <w:rsid w:val="0049169E"/>
    <w:rsid w:val="004B451F"/>
    <w:rsid w:val="004E0F70"/>
    <w:rsid w:val="00501EBF"/>
    <w:rsid w:val="005044C7"/>
    <w:rsid w:val="00511666"/>
    <w:rsid w:val="005228A5"/>
    <w:rsid w:val="00532159"/>
    <w:rsid w:val="00556CEE"/>
    <w:rsid w:val="00563D6E"/>
    <w:rsid w:val="0057795D"/>
    <w:rsid w:val="005840BC"/>
    <w:rsid w:val="0059615D"/>
    <w:rsid w:val="005A0E43"/>
    <w:rsid w:val="005B6C10"/>
    <w:rsid w:val="005C01F0"/>
    <w:rsid w:val="006054BB"/>
    <w:rsid w:val="00624EAA"/>
    <w:rsid w:val="00646CE2"/>
    <w:rsid w:val="00651D72"/>
    <w:rsid w:val="0067096D"/>
    <w:rsid w:val="00675D54"/>
    <w:rsid w:val="00693CCF"/>
    <w:rsid w:val="00697B9F"/>
    <w:rsid w:val="006A1EF9"/>
    <w:rsid w:val="006B4792"/>
    <w:rsid w:val="006C79D7"/>
    <w:rsid w:val="006E0C9B"/>
    <w:rsid w:val="006F204A"/>
    <w:rsid w:val="006F5EFF"/>
    <w:rsid w:val="006F7F3B"/>
    <w:rsid w:val="007130B5"/>
    <w:rsid w:val="007D429F"/>
    <w:rsid w:val="00804F5E"/>
    <w:rsid w:val="00820DDF"/>
    <w:rsid w:val="008277FD"/>
    <w:rsid w:val="008604F3"/>
    <w:rsid w:val="00875F47"/>
    <w:rsid w:val="00890736"/>
    <w:rsid w:val="00893CA6"/>
    <w:rsid w:val="008967E4"/>
    <w:rsid w:val="008A52D0"/>
    <w:rsid w:val="008B1B4A"/>
    <w:rsid w:val="008B25B0"/>
    <w:rsid w:val="008B5EAB"/>
    <w:rsid w:val="008B7148"/>
    <w:rsid w:val="008C3B45"/>
    <w:rsid w:val="008D40F6"/>
    <w:rsid w:val="008D6CE8"/>
    <w:rsid w:val="00921466"/>
    <w:rsid w:val="00921CF1"/>
    <w:rsid w:val="009316C4"/>
    <w:rsid w:val="0094792B"/>
    <w:rsid w:val="0096729C"/>
    <w:rsid w:val="00991570"/>
    <w:rsid w:val="009A4AEC"/>
    <w:rsid w:val="009B6072"/>
    <w:rsid w:val="009D21D2"/>
    <w:rsid w:val="009D7803"/>
    <w:rsid w:val="009E7902"/>
    <w:rsid w:val="00A0200A"/>
    <w:rsid w:val="00A04F8D"/>
    <w:rsid w:val="00A076B4"/>
    <w:rsid w:val="00A079FF"/>
    <w:rsid w:val="00A30AC8"/>
    <w:rsid w:val="00A3561D"/>
    <w:rsid w:val="00A5717D"/>
    <w:rsid w:val="00A72A41"/>
    <w:rsid w:val="00AA1633"/>
    <w:rsid w:val="00AE1644"/>
    <w:rsid w:val="00AE4C1E"/>
    <w:rsid w:val="00AF72FB"/>
    <w:rsid w:val="00AF7D24"/>
    <w:rsid w:val="00B27905"/>
    <w:rsid w:val="00B41AFF"/>
    <w:rsid w:val="00B60FBD"/>
    <w:rsid w:val="00B6556A"/>
    <w:rsid w:val="00B826F7"/>
    <w:rsid w:val="00B8686B"/>
    <w:rsid w:val="00B902D3"/>
    <w:rsid w:val="00B9050D"/>
    <w:rsid w:val="00BA637C"/>
    <w:rsid w:val="00BA7FD0"/>
    <w:rsid w:val="00BB15F7"/>
    <w:rsid w:val="00BC06AD"/>
    <w:rsid w:val="00BC4AB9"/>
    <w:rsid w:val="00C06A4B"/>
    <w:rsid w:val="00C37706"/>
    <w:rsid w:val="00C4241F"/>
    <w:rsid w:val="00C5082A"/>
    <w:rsid w:val="00C63490"/>
    <w:rsid w:val="00C66EFF"/>
    <w:rsid w:val="00C87AAC"/>
    <w:rsid w:val="00CA758D"/>
    <w:rsid w:val="00CC6BB7"/>
    <w:rsid w:val="00CD6077"/>
    <w:rsid w:val="00CE6D1B"/>
    <w:rsid w:val="00CF3BB0"/>
    <w:rsid w:val="00D0061D"/>
    <w:rsid w:val="00D33E8B"/>
    <w:rsid w:val="00D71283"/>
    <w:rsid w:val="00D7279C"/>
    <w:rsid w:val="00D86442"/>
    <w:rsid w:val="00DA34BE"/>
    <w:rsid w:val="00DB0046"/>
    <w:rsid w:val="00DB7272"/>
    <w:rsid w:val="00DF5595"/>
    <w:rsid w:val="00E153EB"/>
    <w:rsid w:val="00E46397"/>
    <w:rsid w:val="00E54D82"/>
    <w:rsid w:val="00E55F2F"/>
    <w:rsid w:val="00E678B2"/>
    <w:rsid w:val="00E80A08"/>
    <w:rsid w:val="00E8515B"/>
    <w:rsid w:val="00E86240"/>
    <w:rsid w:val="00E93AD7"/>
    <w:rsid w:val="00E93D3B"/>
    <w:rsid w:val="00E9522E"/>
    <w:rsid w:val="00EB6BE4"/>
    <w:rsid w:val="00EC4604"/>
    <w:rsid w:val="00EC5629"/>
    <w:rsid w:val="00EE1E4A"/>
    <w:rsid w:val="00EF6CFA"/>
    <w:rsid w:val="00F21AAE"/>
    <w:rsid w:val="00F81859"/>
    <w:rsid w:val="00F91F15"/>
    <w:rsid w:val="00FB4743"/>
    <w:rsid w:val="00FC5869"/>
    <w:rsid w:val="02550236"/>
    <w:rsid w:val="0320C7CC"/>
    <w:rsid w:val="0389BA11"/>
    <w:rsid w:val="05F3843E"/>
    <w:rsid w:val="0656B322"/>
    <w:rsid w:val="0706AE16"/>
    <w:rsid w:val="071FD673"/>
    <w:rsid w:val="07920B71"/>
    <w:rsid w:val="07F28383"/>
    <w:rsid w:val="0A5555F8"/>
    <w:rsid w:val="0AAF2CC9"/>
    <w:rsid w:val="0AB8DF0F"/>
    <w:rsid w:val="0BB07A22"/>
    <w:rsid w:val="0BF12659"/>
    <w:rsid w:val="0CC03398"/>
    <w:rsid w:val="0E0A5540"/>
    <w:rsid w:val="11CD6877"/>
    <w:rsid w:val="12F69FA5"/>
    <w:rsid w:val="1316FB8C"/>
    <w:rsid w:val="163A16A5"/>
    <w:rsid w:val="16DE3B5B"/>
    <w:rsid w:val="181094D3"/>
    <w:rsid w:val="1880662F"/>
    <w:rsid w:val="19ABECC3"/>
    <w:rsid w:val="1A7E256B"/>
    <w:rsid w:val="1BB806F1"/>
    <w:rsid w:val="1C134E41"/>
    <w:rsid w:val="1D148227"/>
    <w:rsid w:val="1D53D752"/>
    <w:rsid w:val="1EA67D11"/>
    <w:rsid w:val="20898D27"/>
    <w:rsid w:val="2343F117"/>
    <w:rsid w:val="23D555ED"/>
    <w:rsid w:val="251E6E3E"/>
    <w:rsid w:val="252BD580"/>
    <w:rsid w:val="29706192"/>
    <w:rsid w:val="2C5E0789"/>
    <w:rsid w:val="2D74F6D7"/>
    <w:rsid w:val="2DA80377"/>
    <w:rsid w:val="2EAC2827"/>
    <w:rsid w:val="3098CA55"/>
    <w:rsid w:val="31DE254F"/>
    <w:rsid w:val="32159E30"/>
    <w:rsid w:val="32A83579"/>
    <w:rsid w:val="33C7351D"/>
    <w:rsid w:val="33CCB2C6"/>
    <w:rsid w:val="372B019B"/>
    <w:rsid w:val="372FAE45"/>
    <w:rsid w:val="377BA69C"/>
    <w:rsid w:val="379D87EC"/>
    <w:rsid w:val="3B14AF38"/>
    <w:rsid w:val="3B1D5916"/>
    <w:rsid w:val="3CF97DB9"/>
    <w:rsid w:val="3DC20F8E"/>
    <w:rsid w:val="3E1EDF03"/>
    <w:rsid w:val="40345595"/>
    <w:rsid w:val="47184023"/>
    <w:rsid w:val="47FC8D1B"/>
    <w:rsid w:val="4B7A87BB"/>
    <w:rsid w:val="4B7C1F62"/>
    <w:rsid w:val="4BC00BEB"/>
    <w:rsid w:val="4CF79B78"/>
    <w:rsid w:val="4D15A30B"/>
    <w:rsid w:val="4D615FC9"/>
    <w:rsid w:val="4E119656"/>
    <w:rsid w:val="4EEFE471"/>
    <w:rsid w:val="507B6B7F"/>
    <w:rsid w:val="52173BE0"/>
    <w:rsid w:val="522A983B"/>
    <w:rsid w:val="549549F1"/>
    <w:rsid w:val="57A00A21"/>
    <w:rsid w:val="57E701E5"/>
    <w:rsid w:val="5D03D27D"/>
    <w:rsid w:val="5E229FDD"/>
    <w:rsid w:val="5F632EB9"/>
    <w:rsid w:val="5F9CDAD2"/>
    <w:rsid w:val="5FE0A98F"/>
    <w:rsid w:val="60249EAC"/>
    <w:rsid w:val="6095DBF1"/>
    <w:rsid w:val="611068C4"/>
    <w:rsid w:val="61678EDA"/>
    <w:rsid w:val="66905E87"/>
    <w:rsid w:val="67551841"/>
    <w:rsid w:val="68A936FC"/>
    <w:rsid w:val="69E0A82F"/>
    <w:rsid w:val="6C367CBA"/>
    <w:rsid w:val="6C7EC35E"/>
    <w:rsid w:val="6C82E87E"/>
    <w:rsid w:val="6ED79F88"/>
    <w:rsid w:val="70A17A00"/>
    <w:rsid w:val="70B3C5B9"/>
    <w:rsid w:val="71190DAB"/>
    <w:rsid w:val="741EE464"/>
    <w:rsid w:val="7536A809"/>
    <w:rsid w:val="769ED826"/>
    <w:rsid w:val="77632CFC"/>
    <w:rsid w:val="7812CF89"/>
    <w:rsid w:val="78A038DC"/>
    <w:rsid w:val="7AA2772E"/>
    <w:rsid w:val="7ADA4820"/>
    <w:rsid w:val="7CAA1980"/>
    <w:rsid w:val="7D66D4AB"/>
    <w:rsid w:val="7D78F42C"/>
    <w:rsid w:val="7D888D11"/>
    <w:rsid w:val="7DB8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423F"/>
  <w15:chartTrackingRefBased/>
  <w15:docId w15:val="{0FC4B775-56E1-4792-A56E-A3FE72BA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1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normaltextrun">
    <w:name w:val="normaltextrun"/>
    <w:basedOn w:val="DefaultParagraphFont"/>
    <w:rsid w:val="00675D54"/>
  </w:style>
  <w:style w:type="character" w:customStyle="1" w:styleId="eop">
    <w:name w:val="eop"/>
    <w:basedOn w:val="DefaultParagraphFont"/>
    <w:rsid w:val="00675D54"/>
  </w:style>
  <w:style w:type="paragraph" w:customStyle="1" w:styleId="paragraph">
    <w:name w:val="paragraph"/>
    <w:basedOn w:val="Normal"/>
    <w:rsid w:val="00C06A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BA7FD0"/>
  </w:style>
  <w:style w:type="paragraph" w:styleId="Revision">
    <w:name w:val="Revision"/>
    <w:hidden/>
    <w:uiPriority w:val="99"/>
    <w:semiHidden/>
    <w:rsid w:val="006F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BRPELS_Program xmlns="28bac532-c176-407a-8805-398b2f2bd262" xsi:nil="true"/>
    <Year xmlns="28bac532-c176-407a-8805-398b2f2bd262" xsi:nil="true"/>
    <BRPELS_Committee xmlns="28bac532-c176-407a-8805-398b2f2bd262" xsi:nil="true"/>
    <BRPELS_Resource_Type xmlns="28bac532-c176-407a-8805-398b2f2bd262" xsi:nil="true"/>
    <BRPELS_File_Stage xmlns="28bac532-c176-407a-8805-398b2f2bd2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EB7B700AAC9489039F0A8A1C10553" ma:contentTypeVersion="9" ma:contentTypeDescription="Create a new document." ma:contentTypeScope="" ma:versionID="0e45165444539db3ac66244f6bff2c33">
  <xsd:schema xmlns:xsd="http://www.w3.org/2001/XMLSchema" xmlns:xs="http://www.w3.org/2001/XMLSchema" xmlns:p="http://schemas.microsoft.com/office/2006/metadata/properties" xmlns:ns1="http://schemas.microsoft.com/sharepoint/v3" xmlns:ns2="28bac532-c176-407a-8805-398b2f2bd262" xmlns:ns3="e5d8e536-53a9-4158-90aa-9e12f97e4620" targetNamespace="http://schemas.microsoft.com/office/2006/metadata/properties" ma:root="true" ma:fieldsID="b7ff41635eb0842aecc0ae45ba3028e9" ns1:_="" ns2:_="" ns3:_="">
    <xsd:import namespace="http://schemas.microsoft.com/sharepoint/v3"/>
    <xsd:import namespace="28bac532-c176-407a-8805-398b2f2bd262"/>
    <xsd:import namespace="e5d8e536-53a9-4158-90aa-9e12f97e4620"/>
    <xsd:element name="properties">
      <xsd:complexType>
        <xsd:sequence>
          <xsd:element name="documentManagement">
            <xsd:complexType>
              <xsd:all>
                <xsd:element ref="ns2:BRPELS_Resource_Type" minOccurs="0"/>
                <xsd:element ref="ns2:BRPELS_Committee" minOccurs="0"/>
                <xsd:element ref="ns2:BRPELS_File_Stage" minOccurs="0"/>
                <xsd:element ref="ns2:BRPELS_Program" minOccurs="0"/>
                <xsd:element ref="ns2:Year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ac532-c176-407a-8805-398b2f2bd262" elementFormDefault="qualified">
    <xsd:import namespace="http://schemas.microsoft.com/office/2006/documentManagement/types"/>
    <xsd:import namespace="http://schemas.microsoft.com/office/infopath/2007/PartnerControls"/>
    <xsd:element name="BRPELS_Resource_Type" ma:index="8" nillable="true" ma:displayName="BRPELS Resource Type" ma:format="Dropdown" ma:internalName="BRPELS_Resource_Type">
      <xsd:simpleType>
        <xsd:restriction base="dms:Choice">
          <xsd:enumeration value="30 Day Extension Email"/>
          <xsd:enumeration value="AAG Opinion Formal"/>
          <xsd:enumeration value="AAG Opinion Informal"/>
          <xsd:enumeration value="AAG Report"/>
          <xsd:enumeration value="Activity Log"/>
          <xsd:enumeration value="Admin Policy"/>
          <xsd:enumeration value="Agenda"/>
          <xsd:enumeration value="Agreement"/>
          <xsd:enumeration value="Application Flow Chart"/>
          <xsd:enumeration value="Board Application"/>
          <xsd:enumeration value="Board Appointment"/>
          <xsd:enumeration value="Board Clerk File"/>
          <xsd:enumeration value="Board Manual"/>
          <xsd:enumeration value="Board Meeting Checklist"/>
          <xsd:enumeration value="Board Order"/>
          <xsd:enumeration value="Board Packet"/>
          <xsd:enumeration value="Board Pay"/>
          <xsd:enumeration value="Board Policy"/>
          <xsd:enumeration value="Case File"/>
          <xsd:enumeration value="Case Manager Report"/>
          <xsd:enumeration value="Case Manager Tracking"/>
          <xsd:enumeration value="Certificate of Mailing"/>
          <xsd:enumeration value="Checklist"/>
          <xsd:enumeration value="Committee Packet"/>
          <xsd:enumeration value="Committee Report"/>
          <xsd:enumeration value="Complaint Notice"/>
          <xsd:enumeration value="Complaint Report"/>
          <xsd:enumeration value="Complaint Tracking"/>
          <xsd:enumeration value="Compliance Report"/>
          <xsd:enumeration value="Confidentiality Agreement"/>
          <xsd:enumeration value="Contact List"/>
          <xsd:enumeration value="Contract"/>
          <xsd:enumeration value="Design Board Agreement"/>
          <xsd:enumeration value="Disiplinary Report"/>
          <xsd:enumeration value="Disposition Report"/>
          <xsd:enumeration value="Endorsement Report"/>
          <xsd:enumeration value="Evaluation Report"/>
          <xsd:enumeration value="Exam"/>
          <xsd:enumeration value="Financial Report"/>
          <xsd:enumeration value="Foresic Response"/>
          <xsd:enumeration value="Form"/>
          <xsd:enumeration value="Guide"/>
          <xsd:enumeration value="Interagency Agreement"/>
          <xsd:enumeration value="Investigation Notice"/>
          <xsd:enumeration value="Investigative File"/>
          <xsd:enumeration value="investigative Report"/>
          <xsd:enumeration value="Journal"/>
          <xsd:enumeration value="Law Review Exam"/>
          <xsd:enumeration value="Leg Report"/>
          <xsd:enumeration value="Legislation Calendar"/>
          <xsd:enumeration value="Legislation Report"/>
          <xsd:enumeration value="Letter"/>
          <xsd:enumeration value="Letter"/>
          <xsd:enumeration value="Letterhead"/>
          <xsd:enumeration value="License Report"/>
          <xsd:enumeration value="License Suspension Cancellation Notice"/>
          <xsd:enumeration value="Meeting Minutes"/>
          <xsd:enumeration value="Memo"/>
          <xsd:enumeration value="Monoment"/>
          <xsd:enumeration value="NDA"/>
          <xsd:enumeration value="Notice"/>
          <xsd:enumeration value="Notice of Annual Meeting"/>
          <xsd:enumeration value="Notice of Appearance"/>
          <xsd:enumeration value="Notice of Cease and Desist Order"/>
          <xsd:enumeration value="Notice of Default"/>
          <xsd:enumeration value="Notice of Fine Payment and Remove from Compliance"/>
          <xsd:enumeration value="Notice of Future Changes"/>
          <xsd:enumeration value="Notice of Hearing"/>
          <xsd:enumeration value="Notice of Intent to Deny Your Application"/>
          <xsd:enumeration value="Notice of Monument Removal"/>
          <xsd:enumeration value="Notice of Permanent Rules"/>
          <xsd:enumeration value="Notice of Removal from Compliance"/>
          <xsd:enumeration value="Notice of Suspension"/>
          <xsd:enumeration value="Notice of Appearance Send email to Respondent or Attorney"/>
          <xsd:enumeration value="NOTICE OF LEGAL RIGHTS"/>
          <xsd:enumeration value="NOTICE OF PRE-HEARING CONFERENCE"/>
          <xsd:enumeration value="Notice of Request for Attorney General Opinion"/>
          <xsd:enumeration value="NOTICE OF UNAVAILABILITY"/>
          <xsd:enumeration value="Notice of Withdrawal of Statement of Charges"/>
          <xsd:enumeration value="Onsite Cut Score"/>
          <xsd:enumeration value="On-site Exam Notice"/>
          <xsd:enumeration value="Org Chart"/>
          <xsd:enumeration value="PDR Special Rule Notice"/>
          <xsd:enumeration value="PDS Correction Notice"/>
          <xsd:enumeration value="Personell File"/>
          <xsd:enumeration value="PHC Notice"/>
          <xsd:enumeration value="PLS Exam Notice"/>
          <xsd:enumeration value="Policy"/>
          <xsd:enumeration value="Presentation Request"/>
          <xsd:enumeration value="Program Report"/>
          <xsd:enumeration value="Public Record Request Tracking"/>
          <xsd:enumeration value="Public Records Request"/>
          <xsd:enumeration value="RCW"/>
          <xsd:enumeration value="Recording"/>
          <xsd:enumeration value="Report"/>
          <xsd:enumeration value="Response"/>
          <xsd:enumeration value="Rule"/>
          <xsd:enumeration value="Rulemaking Report"/>
          <xsd:enumeration value="Rules Tracking"/>
          <xsd:enumeration value="Safety Form"/>
          <xsd:enumeration value="Safety Incident Report"/>
          <xsd:enumeration value="Safety Policy"/>
          <xsd:enumeration value="Sign"/>
          <xsd:enumeration value="Signature"/>
          <xsd:enumeration value="Signature Tracking"/>
          <xsd:enumeration value="Sign-in Sheet"/>
          <xsd:enumeration value="Status Report"/>
          <xsd:enumeration value="Supervisors Report of Accident"/>
          <xsd:enumeration value="Supplemental Notice"/>
          <xsd:enumeration value="Tracking File"/>
          <xsd:enumeration value="Transcript"/>
          <xsd:enumeration value="Wall Certificate"/>
          <xsd:enumeration value="Work Experience"/>
        </xsd:restriction>
      </xsd:simpleType>
    </xsd:element>
    <xsd:element name="BRPELS_Committee" ma:index="9" nillable="true" ma:displayName="Committee" ma:format="Dropdown" ma:internalName="BRPELS_Committee">
      <xsd:simpleType>
        <xsd:restriction base="dms:Choice">
          <xsd:enumeration value="Exam Qualifications Committee"/>
          <xsd:enumeration value="Executive Committee"/>
          <xsd:enumeration value="On-site Adhoc Committee"/>
          <xsd:enumeration value="Practice Committee"/>
          <xsd:enumeration value="Structural Committee"/>
          <xsd:enumeration value="Survey Committee"/>
        </xsd:restriction>
      </xsd:simpleType>
    </xsd:element>
    <xsd:element name="BRPELS_File_Stage" ma:index="10" nillable="true" ma:displayName="File Stage" ma:internalName="BRPELS_File_Stage">
      <xsd:simpleType>
        <xsd:restriction base="dms:Text">
          <xsd:maxLength value="255"/>
        </xsd:restriction>
      </xsd:simpleType>
    </xsd:element>
    <xsd:element name="BRPELS_Program" ma:index="11" nillable="true" ma:displayName="Program" ma:default="Board" ma:format="Dropdown" ma:internalName="BRPELS_Program">
      <xsd:simpleType>
        <xsd:restriction base="dms:Choice">
          <xsd:enumeration value="Admin"/>
          <xsd:enumeration value="Board"/>
          <xsd:enumeration value="Enforcement"/>
          <xsd:enumeration value="Law's &amp; Rules"/>
          <xsd:enumeration value="Licensing"/>
          <xsd:enumeration value="Outreach"/>
          <xsd:enumeration value="Safety"/>
        </xsd:restriction>
      </xsd:simpleType>
    </xsd:element>
    <xsd:element name="Year" ma:index="12" nillable="true" ma:displayName="Year" ma:description="'YYYY'" ma:internalName="Year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8e536-53a9-4158-90aa-9e12f97e4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3FE36-B839-4726-A3B5-29F0DE472C4B}">
  <ds:schemaRefs>
    <ds:schemaRef ds:uri="e5d8e536-53a9-4158-90aa-9e12f97e4620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28bac532-c176-407a-8805-398b2f2bd26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C7EE53D-14A2-4EE1-961F-8DBC54B29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bac532-c176-407a-8805-398b2f2bd262"/>
    <ds:schemaRef ds:uri="e5d8e536-53a9-4158-90aa-9e12f97e4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31F421-9E13-4495-8BF4-E03BEE032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Shanan (BRPELS)</dc:creator>
  <cp:keywords/>
  <dc:description/>
  <cp:lastModifiedBy>Wherrett, Mackenzie (BRPELS)</cp:lastModifiedBy>
  <cp:revision>2</cp:revision>
  <dcterms:created xsi:type="dcterms:W3CDTF">2023-04-27T21:46:00Z</dcterms:created>
  <dcterms:modified xsi:type="dcterms:W3CDTF">2023-04-27T21:46:00Z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0x010100640EB7B700AAC9489039F0A8A1C10553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